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</w:p>
    <w:p>
      <w:pPr>
        <w:jc w:val="both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三文联字〔20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>〕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号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签发人：刘佰洋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   </w:t>
      </w:r>
    </w:p>
    <w:p>
      <w:pPr>
        <w:jc w:val="both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</w:p>
    <w:p>
      <w:pPr>
        <w:jc w:val="both"/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关于</w:t>
      </w:r>
      <w:r>
        <w:rPr>
          <w:rFonts w:hint="eastAsia" w:ascii="宋体" w:hAnsi="宋体" w:cs="宋体"/>
          <w:b/>
          <w:bCs w:val="0"/>
          <w:sz w:val="48"/>
          <w:szCs w:val="48"/>
          <w:lang w:eastAsia="zh-CN"/>
        </w:rPr>
        <w:t>加快推进三门峡大坝创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建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val="en-US" w:eastAsia="zh-CN"/>
        </w:rPr>
        <w:t>5A级</w:t>
      </w:r>
      <w:r>
        <w:rPr>
          <w:rFonts w:hint="eastAsia"/>
          <w:b/>
          <w:bCs w:val="0"/>
          <w:sz w:val="44"/>
          <w:szCs w:val="44"/>
          <w:lang w:val="en-US" w:eastAsia="zh-CN"/>
        </w:rPr>
        <w:t>景区，打造黄河安澜示范区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的提案的</w:t>
      </w:r>
      <w:r>
        <w:rPr>
          <w:rFonts w:hint="eastAsia"/>
          <w:b/>
          <w:bCs w:val="0"/>
          <w:sz w:val="44"/>
          <w:szCs w:val="44"/>
        </w:rPr>
        <w:t>答复</w:t>
      </w:r>
    </w:p>
    <w:p>
      <w:pPr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 xml:space="preserve"> ( </w:t>
      </w:r>
      <w:r>
        <w:rPr>
          <w:rFonts w:hint="default"/>
          <w:b w:val="0"/>
          <w:bCs/>
          <w:sz w:val="44"/>
          <w:szCs w:val="44"/>
          <w:lang w:val="en-US" w:eastAsia="zh-CN"/>
        </w:rPr>
        <w:t>C</w:t>
      </w:r>
      <w:r>
        <w:rPr>
          <w:rFonts w:hint="eastAsia"/>
          <w:b/>
          <w:bCs w:val="0"/>
          <w:sz w:val="44"/>
          <w:szCs w:val="44"/>
          <w:lang w:val="en-US" w:eastAsia="zh-CN"/>
        </w:rPr>
        <w:t xml:space="preserve"> )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尊敬的陈玮、彭博、吴鹏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斐、刘光全、张如炎、柴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锦玉、宋笑攀、王好转、赵双良、韩飞、陈伟、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王学峰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政协三门峡市七届七次会议上提的第84号提案《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加快推进三门峡大坝创建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5A级景区，打造黄河安澜示范区》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的提案很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提案收到后，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经认真分析研究，结合文联工作实际，现给予答复如下：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门峡因黄河大坝而生，大坝景区在三门峡人民心目中有着至高无上的地位，有着“不看黄河三门峡大坝，不算到过三门峡之说”。然而岁月流转，如今的万里黄河第一坝景区从规划、硬件设施、配套服务、旅游链条等方面已经严重滞后，大坝景区目前还是国家AAA级，离AAAAA级还需要最少4年的创建，所以，大坝景区确实需要提升，否则对不住万里黄河第一坝的盛名。2022年8月18日，市委督查室、市政协提案委组织召开了市委副书记、市长范付中督办的提案落实推进会议，市文广旅局、市文联参加了会议，文广旅局就第84号提案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加快推进三门峡大坝创建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5A级景区，打造黄河安澜示范区》作了详细的答复说明。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门峡大坝景区隶属于水利水电十一局，景区业务及等级提升归市文广旅局，市文联是文学艺术领域的人民团体，文联可以从文学艺术、诗词、书法、美术、音乐、舞蹈、影视、戏曲等方面进一步挖掘整理、创作具有大坝精神及其时代元素的文艺作品，通过运用文艺形式大力宣传三门峡大坝精神和大坝景区的知名度、美誉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下一步，市文联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将继续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发挥文艺优势，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组织文艺骨干深入三门峡大坝开展写生采风活动，积极运用文艺形式弘扬大坝精神，为三门峡大坝提升等级提供文艺支持，为建设文化强市做出文联应有的贡献。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再次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感谢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加快推进三门峡大坝创建5A景区的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，希望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您继续关注我市发展，关注三门峡市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文化艺术的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繁荣与兴盛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三门峡市文学艺术界联合会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</w:t>
      </w:r>
    </w:p>
    <w:sectPr>
      <w:pgSz w:w="11906" w:h="16838"/>
      <w:pgMar w:top="221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MjY5MjNhNGYwMTNhMDE3ODQxOGJjNTIwMWQzODIifQ=="/>
  </w:docVars>
  <w:rsids>
    <w:rsidRoot w:val="F3FDD092"/>
    <w:rsid w:val="0CE743A8"/>
    <w:rsid w:val="41BB6E00"/>
    <w:rsid w:val="4FEE3DE0"/>
    <w:rsid w:val="68DFEEC3"/>
    <w:rsid w:val="6DC941C8"/>
    <w:rsid w:val="76FF31B1"/>
    <w:rsid w:val="778B5D62"/>
    <w:rsid w:val="AF27AEDC"/>
    <w:rsid w:val="F3FDD092"/>
    <w:rsid w:val="F7AA358A"/>
    <w:rsid w:val="FDDFA28A"/>
    <w:rsid w:val="FFAB3FCE"/>
    <w:rsid w:val="FFAF3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796</Characters>
  <Lines>0</Lines>
  <Paragraphs>0</Paragraphs>
  <TotalTime>6.33333333333333</TotalTime>
  <ScaleCrop>false</ScaleCrop>
  <LinksUpToDate>false</LinksUpToDate>
  <CharactersWithSpaces>873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2022-08-18T11:29:00Z</dcterms:created>
  <dc:creator>hk</dc:creator>
  <cp:lastModifiedBy>hk</cp:lastModifiedBy>
  <cp:lastPrinted>2022-09-27T09:14:48Z</cp:lastPrinted>
  <dcterms:modified xsi:type="dcterms:W3CDTF">2022-11-02T15:10:10Z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3008A524D07340E89D52F54C3E2F59AC</vt:lpwstr>
  </property>
</Properties>
</file>