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3387" w:wrap="auto" w:vAnchor="margin" w:hAnchor="text" w:x="4380" w:y="6500"/>
        <w:widowControl w:val="0"/>
        <w:autoSpaceDE w:val="0"/>
        <w:autoSpaceDN w:val="0"/>
        <w:spacing w:before="0" w:after="0" w:line="355" w:lineRule="exact"/>
        <w:ind w:left="0" w:right="0" w:firstLine="0"/>
        <w:jc w:val="left"/>
        <w:rPr>
          <w:rFonts w:ascii="Times New Roman"/>
          <w:color w:val="000000"/>
          <w:spacing w:val="0"/>
          <w:sz w:val="34"/>
        </w:rPr>
      </w:pPr>
      <w:r>
        <w:rPr>
          <w:rFonts w:ascii="OKSVAO+FangSong_GB2312" w:hAnsi="OKSVAO+FangSong_GB2312" w:cs="OKSVAO+FangSong_GB2312"/>
          <w:color w:val="000000"/>
          <w:spacing w:val="0"/>
          <w:sz w:val="34"/>
        </w:rPr>
        <w:t>三宣文〔</w:t>
      </w:r>
      <w:r>
        <w:rPr>
          <w:rFonts w:ascii="GARKTN+TimesNewRomanPSMT"/>
          <w:color w:val="000000"/>
          <w:spacing w:val="0"/>
          <w:sz w:val="34"/>
        </w:rPr>
        <w:t>2022</w:t>
      </w:r>
      <w:r>
        <w:rPr>
          <w:rFonts w:ascii="OKSVAO+FangSong_GB2312" w:hAnsi="OKSVAO+FangSong_GB2312" w:cs="OKSVAO+FangSong_GB2312"/>
          <w:color w:val="000000"/>
          <w:spacing w:val="1"/>
          <w:sz w:val="34"/>
        </w:rPr>
        <w:t>〕</w:t>
      </w:r>
      <w:r>
        <w:rPr>
          <w:rFonts w:ascii="GARKTN+TimesNewRomanPSMT"/>
          <w:color w:val="000000"/>
          <w:spacing w:val="0"/>
          <w:sz w:val="34"/>
        </w:rPr>
        <w:t>99</w:t>
      </w:r>
      <w:r>
        <w:rPr>
          <w:rFonts w:ascii="Times New Roman"/>
          <w:color w:val="000000"/>
          <w:spacing w:val="-1"/>
          <w:sz w:val="34"/>
        </w:rPr>
        <w:t xml:space="preserve"> </w:t>
      </w:r>
      <w:r>
        <w:rPr>
          <w:rFonts w:ascii="OKSVAO+FangSong_GB2312" w:hAnsi="OKSVAO+FangSong_GB2312" w:cs="OKSVAO+FangSong_GB2312"/>
          <w:color w:val="000000"/>
          <w:spacing w:val="0"/>
          <w:sz w:val="34"/>
        </w:rPr>
        <w:t>号</w:t>
      </w:r>
    </w:p>
    <w:p>
      <w:pPr>
        <w:framePr w:w="2133" w:wrap="auto" w:vAnchor="margin" w:hAnchor="text" w:x="8417" w:y="7388"/>
        <w:widowControl w:val="0"/>
        <w:autoSpaceDE w:val="0"/>
        <w:autoSpaceDN w:val="0"/>
        <w:spacing w:before="0" w:after="0" w:line="332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16"/>
          <w:sz w:val="32"/>
        </w:rPr>
        <w:t>办理结果：</w:t>
      </w:r>
      <w:r>
        <w:rPr>
          <w:rFonts w:ascii="GARKTN+TimesNewRomanPSMT"/>
          <w:color w:val="000000"/>
          <w:spacing w:val="0"/>
          <w:sz w:val="32"/>
        </w:rPr>
        <w:t>B</w:t>
      </w:r>
    </w:p>
    <w:p>
      <w:pPr>
        <w:framePr w:w="7941" w:wrap="auto" w:vAnchor="margin" w:hAnchor="text" w:x="2102" w:y="8382"/>
        <w:widowControl w:val="0"/>
        <w:autoSpaceDE w:val="0"/>
        <w:autoSpaceDN w:val="0"/>
        <w:spacing w:before="0" w:after="0" w:line="523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WLWEJ+FZXBSJW--GB1-0" w:hAnsi="GWLWEJ+FZXBSJW--GB1-0" w:cs="GWLWEJ+FZXBSJW--GB1-0"/>
          <w:color w:val="000000"/>
          <w:spacing w:val="0"/>
          <w:sz w:val="44"/>
        </w:rPr>
        <w:t>关于市政协七届七次会议第</w:t>
      </w:r>
      <w:r>
        <w:rPr>
          <w:rFonts w:ascii="Times New Roman"/>
          <w:color w:val="000000"/>
          <w:spacing w:val="0"/>
          <w:sz w:val="44"/>
        </w:rPr>
        <w:t xml:space="preserve"> </w:t>
      </w:r>
      <w:r>
        <w:rPr>
          <w:rFonts w:ascii="GARKTN+TimesNewRomanPSMT"/>
          <w:color w:val="000000"/>
          <w:spacing w:val="1"/>
          <w:sz w:val="44"/>
        </w:rPr>
        <w:t>60</w:t>
      </w:r>
      <w:r>
        <w:rPr>
          <w:rFonts w:ascii="Times New Roman"/>
          <w:color w:val="000000"/>
          <w:spacing w:val="-2"/>
          <w:sz w:val="44"/>
        </w:rPr>
        <w:t xml:space="preserve"> </w:t>
      </w:r>
      <w:r>
        <w:rPr>
          <w:rFonts w:ascii="GWLWEJ+FZXBSJW--GB1-0" w:hAnsi="GWLWEJ+FZXBSJW--GB1-0" w:cs="GWLWEJ+FZXBSJW--GB1-0"/>
          <w:color w:val="000000"/>
          <w:spacing w:val="1"/>
          <w:sz w:val="44"/>
        </w:rPr>
        <w:t>号提案的</w:t>
      </w:r>
    </w:p>
    <w:p>
      <w:pPr>
        <w:framePr w:w="1560" w:wrap="auto" w:vAnchor="margin" w:hAnchor="text" w:x="5292" w:y="8943"/>
        <w:widowControl w:val="0"/>
        <w:autoSpaceDE w:val="0"/>
        <w:autoSpaceDN w:val="0"/>
        <w:spacing w:before="0" w:after="0" w:line="523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WLWEJ+FZXBSJW--GB1-0" w:hAnsi="GWLWEJ+FZXBSJW--GB1-0" w:cs="GWLWEJ+FZXBSJW--GB1-0"/>
          <w:color w:val="000000"/>
          <w:spacing w:val="0"/>
          <w:sz w:val="44"/>
        </w:rPr>
        <w:t>答</w:t>
      </w:r>
      <w:r>
        <w:rPr>
          <w:rFonts w:ascii="Times New Roman"/>
          <w:color w:val="000000"/>
          <w:spacing w:val="331"/>
          <w:sz w:val="44"/>
        </w:rPr>
        <w:t xml:space="preserve"> </w:t>
      </w:r>
      <w:r>
        <w:rPr>
          <w:rFonts w:ascii="GWLWEJ+FZXBSJW--GB1-0" w:hAnsi="GWLWEJ+FZXBSJW--GB1-0" w:cs="GWLWEJ+FZXBSJW--GB1-0"/>
          <w:color w:val="000000"/>
          <w:spacing w:val="0"/>
          <w:sz w:val="44"/>
        </w:rPr>
        <w:t>复</w:t>
      </w:r>
    </w:p>
    <w:p>
      <w:pPr>
        <w:framePr w:w="4399" w:wrap="auto" w:vAnchor="margin" w:hAnchor="text" w:x="1586" w:y="10186"/>
        <w:widowControl w:val="0"/>
        <w:autoSpaceDE w:val="0"/>
        <w:autoSpaceDN w:val="0"/>
        <w:spacing w:before="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0"/>
          <w:sz w:val="32"/>
        </w:rPr>
        <w:t>李发军、彭博、焦立群委员：</w:t>
      </w:r>
    </w:p>
    <w:p>
      <w:pPr>
        <w:framePr w:w="8971" w:wrap="auto" w:vAnchor="margin" w:hAnchor="text" w:x="1586" w:y="10748"/>
        <w:widowControl w:val="0"/>
        <w:autoSpaceDE w:val="0"/>
        <w:autoSpaceDN w:val="0"/>
        <w:spacing w:before="0" w:after="0" w:line="319" w:lineRule="exact"/>
        <w:ind w:left="64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-3"/>
          <w:sz w:val="32"/>
        </w:rPr>
        <w:t>你们提出的“关于充分挖掘历史文化资源优势</w:t>
      </w:r>
      <w:r>
        <w:rPr>
          <w:rFonts w:ascii="Times New Roman"/>
          <w:color w:val="000000"/>
          <w:spacing w:val="84"/>
          <w:sz w:val="32"/>
        </w:rPr>
        <w:t xml:space="preserve"> </w:t>
      </w:r>
      <w:r>
        <w:rPr>
          <w:rFonts w:ascii="OKSVAO+FangSong_GB2312" w:hAnsi="OKSVAO+FangSong_GB2312" w:cs="OKSVAO+FangSong_GB2312"/>
          <w:color w:val="000000"/>
          <w:spacing w:val="0"/>
          <w:sz w:val="32"/>
        </w:rPr>
        <w:t>塑造我市城</w:t>
      </w:r>
    </w:p>
    <w:p>
      <w:pPr>
        <w:framePr w:w="8971" w:wrap="auto" w:vAnchor="margin" w:hAnchor="text" w:x="1586" w:y="10748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市特色文化品牌的建议”的提案收悉。现就相关工作开展情况</w:t>
      </w:r>
    </w:p>
    <w:p>
      <w:pPr>
        <w:framePr w:w="8971" w:wrap="auto" w:vAnchor="margin" w:hAnchor="text" w:x="1586" w:y="10748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0"/>
          <w:sz w:val="32"/>
        </w:rPr>
        <w:t>答复如下：</w:t>
      </w:r>
    </w:p>
    <w:p>
      <w:pPr>
        <w:framePr w:w="9172" w:wrap="auto" w:vAnchor="margin" w:hAnchor="text" w:x="1586" w:y="12428"/>
        <w:widowControl w:val="0"/>
        <w:autoSpaceDE w:val="0"/>
        <w:autoSpaceDN w:val="0"/>
        <w:spacing w:before="0" w:after="0" w:line="319" w:lineRule="exact"/>
        <w:ind w:left="64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三门峡历史悠久、文化厚重，仰韶文化、虢国文化、老子</w:t>
      </w:r>
    </w:p>
    <w:p>
      <w:pPr>
        <w:framePr w:w="9172" w:wrap="auto" w:vAnchor="margin" w:hAnchor="text" w:x="1586" w:y="12428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-2"/>
          <w:sz w:val="32"/>
        </w:rPr>
        <w:t>文化、佛家文化等交相辉映，紫气东来、甘棠遗爱、上善若水、</w:t>
      </w:r>
    </w:p>
    <w:p>
      <w:pPr>
        <w:framePr w:w="9172" w:wrap="auto" w:vAnchor="margin" w:hAnchor="text" w:x="1586" w:y="12428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厚德载物等成语故事彰显了传统文化智慧，三门峡大坝精神、</w:t>
      </w:r>
    </w:p>
    <w:p>
      <w:pPr>
        <w:framePr w:w="9172" w:wrap="auto" w:vAnchor="margin" w:hAnchor="text" w:x="1586" w:y="12428"/>
        <w:widowControl w:val="0"/>
        <w:autoSpaceDE w:val="0"/>
        <w:autoSpaceDN w:val="0"/>
        <w:spacing w:before="243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中流砥柱精神、窄口水库精神等与中华民族优秀精神谱系一脉</w:t>
      </w:r>
    </w:p>
    <w:p>
      <w:pPr>
        <w:framePr w:w="840" w:wrap="auto" w:vAnchor="margin" w:hAnchor="text" w:x="9713" w:y="15661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宋体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宋体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宋体"/>
          <w:color w:val="000000"/>
          <w:spacing w:val="0"/>
          <w:sz w:val="24"/>
        </w:rPr>
        <w:t>-</w:t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bookmarkStart w:id="0" w:name="_GoBack"/>
      <w:bookmarkEnd w:id="0"/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9172" w:wrap="auto" w:vAnchor="margin" w:hAnchor="text" w:x="1586" w:y="2367"/>
        <w:widowControl w:val="0"/>
        <w:autoSpaceDE w:val="0"/>
        <w:autoSpaceDN w:val="0"/>
        <w:spacing w:before="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相承，仰韶村遗址、庙底沟遗址、虢国墓地入选“百年百大考</w:t>
      </w:r>
    </w:p>
    <w:p>
      <w:pPr>
        <w:framePr w:w="9172" w:wrap="auto" w:vAnchor="margin" w:hAnchor="text" w:x="1586" w:y="2367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-8"/>
          <w:sz w:val="32"/>
        </w:rPr>
        <w:t>古发现”。正如中国社会科学院考古研究所所长刘庆柱教授指出</w:t>
      </w:r>
    </w:p>
    <w:p>
      <w:pPr>
        <w:framePr w:w="9172" w:wrap="auto" w:vAnchor="margin" w:hAnchor="text" w:x="1586" w:y="2367"/>
        <w:widowControl w:val="0"/>
        <w:autoSpaceDE w:val="0"/>
        <w:autoSpaceDN w:val="0"/>
        <w:spacing w:before="243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的，三门峡文化是“国家层面”的文化，中国社会科学院学部</w:t>
      </w:r>
    </w:p>
    <w:p>
      <w:pPr>
        <w:framePr w:w="9172" w:wrap="auto" w:vAnchor="margin" w:hAnchor="text" w:x="1586" w:y="2367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-8"/>
          <w:sz w:val="32"/>
        </w:rPr>
        <w:t>委员、“中华文明探源工程”国家社科项目首席专家王巍教授也</w:t>
      </w:r>
    </w:p>
    <w:p>
      <w:pPr>
        <w:framePr w:w="9172" w:wrap="auto" w:vAnchor="margin" w:hAnchor="text" w:x="1586" w:y="2367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明确提出了“仰韶古国”的概念，这些都足以说明三门峡的历</w:t>
      </w:r>
    </w:p>
    <w:p>
      <w:pPr>
        <w:framePr w:w="9172" w:wrap="auto" w:vAnchor="margin" w:hAnchor="text" w:x="1586" w:y="2367"/>
        <w:widowControl w:val="0"/>
        <w:autoSpaceDE w:val="0"/>
        <w:autoSpaceDN w:val="0"/>
        <w:spacing w:before="243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0"/>
          <w:sz w:val="32"/>
        </w:rPr>
        <w:t>史悠久，三门峡在中华文明探源工程中的历史地位。</w:t>
      </w:r>
    </w:p>
    <w:p>
      <w:pPr>
        <w:framePr w:w="9810" w:wrap="auto" w:vAnchor="margin" w:hAnchor="text" w:x="1586" w:y="5727"/>
        <w:widowControl w:val="0"/>
        <w:autoSpaceDE w:val="0"/>
        <w:autoSpaceDN w:val="0"/>
        <w:spacing w:before="0" w:after="0" w:line="332" w:lineRule="exact"/>
        <w:ind w:left="64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GARKTN+TimesNewRomanPSMT"/>
          <w:color w:val="000000"/>
          <w:spacing w:val="0"/>
          <w:sz w:val="32"/>
        </w:rPr>
        <w:t>2021</w:t>
      </w:r>
      <w:r>
        <w:rPr>
          <w:rFonts w:ascii="Times New Roman"/>
          <w:color w:val="000000"/>
          <w:spacing w:val="7"/>
          <w:sz w:val="32"/>
        </w:rPr>
        <w:t xml:space="preserve"> </w:t>
      </w:r>
      <w:r>
        <w:rPr>
          <w:rFonts w:ascii="OKSVAO+FangSong_GB2312" w:hAnsi="OKSVAO+FangSong_GB2312" w:cs="OKSVAO+FangSong_GB2312"/>
          <w:color w:val="000000"/>
          <w:spacing w:val="0"/>
          <w:sz w:val="32"/>
        </w:rPr>
        <w:t>年</w:t>
      </w:r>
      <w:r>
        <w:rPr>
          <w:rFonts w:ascii="Times New Roman"/>
          <w:color w:val="000000"/>
          <w:spacing w:val="8"/>
          <w:sz w:val="32"/>
        </w:rPr>
        <w:t xml:space="preserve"> </w:t>
      </w:r>
      <w:r>
        <w:rPr>
          <w:rFonts w:ascii="GARKTN+TimesNewRomanPSMT"/>
          <w:color w:val="000000"/>
          <w:spacing w:val="1"/>
          <w:sz w:val="32"/>
        </w:rPr>
        <w:t>10</w:t>
      </w:r>
      <w:r>
        <w:rPr>
          <w:rFonts w:ascii="Times New Roman"/>
          <w:color w:val="000000"/>
          <w:spacing w:val="6"/>
          <w:sz w:val="32"/>
        </w:rPr>
        <w:t xml:space="preserve"> </w:t>
      </w:r>
      <w:r>
        <w:rPr>
          <w:rFonts w:ascii="OKSVAO+FangSong_GB2312" w:hAnsi="OKSVAO+FangSong_GB2312" w:cs="OKSVAO+FangSong_GB2312"/>
          <w:color w:val="000000"/>
          <w:spacing w:val="8"/>
          <w:sz w:val="32"/>
        </w:rPr>
        <w:t>月习总书记致信祝贺仰韶文化发现和中国现代</w:t>
      </w:r>
    </w:p>
    <w:p>
      <w:pPr>
        <w:framePr w:w="9810" w:wrap="auto" w:vAnchor="margin" w:hAnchor="text" w:x="1586" w:y="5727"/>
        <w:widowControl w:val="0"/>
        <w:autoSpaceDE w:val="0"/>
        <w:autoSpaceDN w:val="0"/>
        <w:spacing w:before="220" w:after="0" w:line="332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3"/>
          <w:sz w:val="32"/>
        </w:rPr>
        <w:t>考古学诞生</w:t>
      </w:r>
      <w:r>
        <w:rPr>
          <w:rFonts w:ascii="Times New Roman"/>
          <w:color w:val="000000"/>
          <w:spacing w:val="2"/>
          <w:sz w:val="32"/>
        </w:rPr>
        <w:t xml:space="preserve"> </w:t>
      </w:r>
      <w:r>
        <w:rPr>
          <w:rFonts w:ascii="GARKTN+TimesNewRomanPSMT"/>
          <w:color w:val="000000"/>
          <w:spacing w:val="1"/>
          <w:sz w:val="32"/>
        </w:rPr>
        <w:t>100</w:t>
      </w:r>
      <w:r>
        <w:rPr>
          <w:rFonts w:ascii="Times New Roman"/>
          <w:color w:val="000000"/>
          <w:spacing w:val="2"/>
          <w:sz w:val="32"/>
        </w:rPr>
        <w:t xml:space="preserve"> </w:t>
      </w:r>
      <w:r>
        <w:rPr>
          <w:rFonts w:ascii="OKSVAO+FangSong_GB2312" w:hAnsi="OKSVAO+FangSong_GB2312" w:cs="OKSVAO+FangSong_GB2312"/>
          <w:color w:val="000000"/>
          <w:spacing w:val="3"/>
          <w:sz w:val="32"/>
        </w:rPr>
        <w:t>周年，号召要“更好展示中华文明风采，弘扬</w:t>
      </w:r>
    </w:p>
    <w:p>
      <w:pPr>
        <w:framePr w:w="9810" w:wrap="auto" w:vAnchor="margin" w:hAnchor="text" w:x="1586" w:y="5727"/>
        <w:widowControl w:val="0"/>
        <w:autoSpaceDE w:val="0"/>
        <w:autoSpaceDN w:val="0"/>
        <w:spacing w:before="222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-8"/>
          <w:sz w:val="32"/>
        </w:rPr>
        <w:t>中华优秀传统文化”。楼阳生书记在我市调研时指出，“三门峡</w:t>
      </w:r>
    </w:p>
    <w:p>
      <w:pPr>
        <w:framePr w:w="9810" w:wrap="auto" w:vAnchor="margin" w:hAnchor="text" w:x="1586" w:y="5727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历史悠久、文化灿烂，而且地位重要、特殊重要，所以更要坚</w:t>
      </w:r>
    </w:p>
    <w:p>
      <w:pPr>
        <w:framePr w:w="9810" w:wrap="auto" w:vAnchor="margin" w:hAnchor="text" w:x="1586" w:y="5727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定文化自信，坚持创新驱动，努力实现资源型城市向创新型城</w:t>
      </w:r>
    </w:p>
    <w:p>
      <w:pPr>
        <w:framePr w:w="9810" w:wrap="auto" w:vAnchor="margin" w:hAnchor="text" w:x="1586" w:y="5727"/>
        <w:widowControl w:val="0"/>
        <w:autoSpaceDE w:val="0"/>
        <w:autoSpaceDN w:val="0"/>
        <w:spacing w:before="243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-23"/>
          <w:sz w:val="32"/>
        </w:rPr>
        <w:t>市的蝶变”“要活化历史文物、人物，壮大文旅文创和康养产业”。</w:t>
      </w:r>
    </w:p>
    <w:p>
      <w:pPr>
        <w:framePr w:w="9810" w:wrap="auto" w:vAnchor="margin" w:hAnchor="text" w:x="1586" w:y="5727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特别是关于仰韶彩陶纹路与殷墟文字起源之间关系的论述，关</w:t>
      </w:r>
    </w:p>
    <w:p>
      <w:pPr>
        <w:framePr w:w="9810" w:wrap="auto" w:vAnchor="margin" w:hAnchor="text" w:x="1586" w:y="5727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于仰韶博物馆、虢国博物馆研究价值的论述，都为我们今后工</w:t>
      </w:r>
    </w:p>
    <w:p>
      <w:pPr>
        <w:framePr w:w="9810" w:wrap="auto" w:vAnchor="margin" w:hAnchor="text" w:x="1586" w:y="5727"/>
        <w:widowControl w:val="0"/>
        <w:autoSpaceDE w:val="0"/>
        <w:autoSpaceDN w:val="0"/>
        <w:spacing w:before="243" w:after="0" w:line="332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0"/>
          <w:sz w:val="32"/>
        </w:rPr>
        <w:t>作指明了前进方向。</w:t>
      </w:r>
      <w:r>
        <w:rPr>
          <w:rFonts w:ascii="GARKTN+TimesNewRomanPSMT"/>
          <w:color w:val="000000"/>
          <w:spacing w:val="0"/>
          <w:sz w:val="32"/>
        </w:rPr>
        <w:t>2022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OKSVAO+FangSong_GB2312" w:hAnsi="OKSVAO+FangSong_GB2312" w:cs="OKSVAO+FangSong_GB2312"/>
          <w:color w:val="000000"/>
          <w:spacing w:val="0"/>
          <w:sz w:val="32"/>
        </w:rPr>
        <w:t>年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GARKTN+TimesNewRomanPSMT"/>
          <w:color w:val="000000"/>
          <w:spacing w:val="0"/>
          <w:sz w:val="32"/>
        </w:rPr>
        <w:t>6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OKSVAO+FangSong_GB2312" w:hAnsi="OKSVAO+FangSong_GB2312" w:cs="OKSVAO+FangSong_GB2312"/>
          <w:color w:val="000000"/>
          <w:spacing w:val="0"/>
          <w:sz w:val="32"/>
        </w:rPr>
        <w:t>月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GARKTN+TimesNewRomanPSMT"/>
          <w:color w:val="000000"/>
          <w:spacing w:val="1"/>
          <w:sz w:val="32"/>
        </w:rPr>
        <w:t>13</w:t>
      </w:r>
      <w:r>
        <w:rPr>
          <w:rFonts w:ascii="Times New Roman"/>
          <w:color w:val="000000"/>
          <w:spacing w:val="-3"/>
          <w:sz w:val="32"/>
        </w:rPr>
        <w:t xml:space="preserve"> </w:t>
      </w:r>
      <w:r>
        <w:rPr>
          <w:rFonts w:ascii="OKSVAO+FangSong_GB2312" w:hAnsi="OKSVAO+FangSong_GB2312" w:cs="OKSVAO+FangSong_GB2312"/>
          <w:color w:val="000000"/>
          <w:spacing w:val="-6"/>
          <w:sz w:val="32"/>
        </w:rPr>
        <w:t>日，市委常委会专门召开会</w:t>
      </w:r>
    </w:p>
    <w:p>
      <w:pPr>
        <w:framePr w:w="9810" w:wrap="auto" w:vAnchor="margin" w:hAnchor="text" w:x="1586" w:y="5727"/>
        <w:widowControl w:val="0"/>
        <w:autoSpaceDE w:val="0"/>
        <w:autoSpaceDN w:val="0"/>
        <w:spacing w:before="22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议，组织学习</w:t>
      </w:r>
      <w:r>
        <w:rPr>
          <w:rFonts w:ascii="OKSVAO+FangSong_GB2312" w:hAnsi="OKSVAO+FangSong_GB2312" w:cs="OKSVAO+FangSong_GB2312"/>
          <w:color w:val="191919"/>
          <w:spacing w:val="4"/>
          <w:sz w:val="32"/>
        </w:rPr>
        <w:t>习近平总书记在</w:t>
      </w:r>
      <w:r>
        <w:rPr>
          <w:rFonts w:ascii="OKSVAO+FangSong_GB2312" w:hAnsi="OKSVAO+FangSong_GB2312" w:cs="OKSVAO+FangSong_GB2312"/>
          <w:color w:val="000000"/>
          <w:spacing w:val="3"/>
          <w:sz w:val="32"/>
        </w:rPr>
        <w:t>中央政治局第三十九次集体学习</w:t>
      </w:r>
    </w:p>
    <w:p>
      <w:pPr>
        <w:framePr w:w="9810" w:wrap="auto" w:vAnchor="margin" w:hAnchor="text" w:x="1586" w:y="5727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时的重要讲话。刘南昌书记明确指出，要坚定文化自信，打造</w:t>
      </w:r>
    </w:p>
    <w:p>
      <w:pPr>
        <w:framePr w:w="9810" w:wrap="auto" w:vAnchor="margin" w:hAnchor="text" w:x="1586" w:y="5727"/>
        <w:widowControl w:val="0"/>
        <w:autoSpaceDE w:val="0"/>
        <w:autoSpaceDN w:val="0"/>
        <w:spacing w:before="243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黄河文化新地标。强调要强化保护利用，深化文物考古研究、</w:t>
      </w:r>
    </w:p>
    <w:p>
      <w:pPr>
        <w:framePr w:w="9810" w:wrap="auto" w:vAnchor="margin" w:hAnchor="text" w:x="1586" w:y="5727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非遗保护等工作，把文化保护好、传承好、利用好；不断提炼</w:t>
      </w:r>
    </w:p>
    <w:p>
      <w:pPr>
        <w:framePr w:w="9810" w:wrap="auto" w:vAnchor="margin" w:hAnchor="text" w:x="1586" w:y="5727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时代内涵，多用善用新媒体，讲好三门峡故事，深入实施文旅</w:t>
      </w:r>
    </w:p>
    <w:p>
      <w:pPr>
        <w:framePr w:w="9810" w:wrap="auto" w:vAnchor="margin" w:hAnchor="text" w:x="1586" w:y="5727"/>
        <w:widowControl w:val="0"/>
        <w:autoSpaceDE w:val="0"/>
        <w:autoSpaceDN w:val="0"/>
        <w:spacing w:before="243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-13"/>
          <w:sz w:val="32"/>
        </w:rPr>
        <w:t>文创“三年倍增计划”；加强文化交流，推动黄河文化走出国门、</w:t>
      </w:r>
    </w:p>
    <w:p>
      <w:pPr>
        <w:framePr w:w="9810" w:wrap="auto" w:vAnchor="margin" w:hAnchor="text" w:x="1586" w:y="5727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走向世界。要求我们立足全市、站位全国、放眼世界，扛牢使</w:t>
      </w:r>
    </w:p>
    <w:p>
      <w:pPr>
        <w:framePr w:w="840" w:wrap="auto" w:vAnchor="margin" w:hAnchor="text" w:x="1591" w:y="15661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宋体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宋体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宋体"/>
          <w:color w:val="000000"/>
          <w:spacing w:val="0"/>
          <w:sz w:val="24"/>
        </w:rPr>
        <w:t>-</w:t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8971" w:wrap="auto" w:vAnchor="margin" w:hAnchor="text" w:x="1586" w:y="2367"/>
        <w:widowControl w:val="0"/>
        <w:autoSpaceDE w:val="0"/>
        <w:autoSpaceDN w:val="0"/>
        <w:spacing w:before="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-3"/>
          <w:sz w:val="32"/>
        </w:rPr>
        <w:t>命任务，主动担当作为，积极融入“行走河南</w:t>
      </w:r>
      <w:r>
        <w:rPr>
          <w:rFonts w:ascii="Times New Roman"/>
          <w:color w:val="000000"/>
          <w:spacing w:val="83"/>
          <w:sz w:val="32"/>
        </w:rPr>
        <w:t xml:space="preserve"> </w:t>
      </w:r>
      <w:r>
        <w:rPr>
          <w:rFonts w:ascii="OKSVAO+FangSong_GB2312" w:hAnsi="OKSVAO+FangSong_GB2312" w:cs="OKSVAO+FangSong_GB2312"/>
          <w:color w:val="000000"/>
          <w:spacing w:val="-3"/>
          <w:sz w:val="32"/>
        </w:rPr>
        <w:t>读懂中国”品牌</w:t>
      </w:r>
    </w:p>
    <w:p>
      <w:pPr>
        <w:framePr w:w="8971" w:wrap="auto" w:vAnchor="margin" w:hAnchor="text" w:x="1586" w:y="2367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建设，以历史探源、历史事件、历史人物为主线，深入挖掘仰</w:t>
      </w:r>
    </w:p>
    <w:p>
      <w:pPr>
        <w:framePr w:w="8971" w:wrap="auto" w:vAnchor="margin" w:hAnchor="text" w:x="1586" w:y="2367"/>
        <w:widowControl w:val="0"/>
        <w:autoSpaceDE w:val="0"/>
        <w:autoSpaceDN w:val="0"/>
        <w:spacing w:before="243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韶文化、虢国文化、老子文化等具有重大价值、突出影响、关</w:t>
      </w:r>
    </w:p>
    <w:p>
      <w:pPr>
        <w:framePr w:w="8971" w:wrap="auto" w:vAnchor="margin" w:hAnchor="text" w:x="1586" w:y="2367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键意义的历史文化资源，集中打造重大文化标识，推动中华优</w:t>
      </w:r>
    </w:p>
    <w:p>
      <w:pPr>
        <w:framePr w:w="8971" w:wrap="auto" w:vAnchor="margin" w:hAnchor="text" w:x="1586" w:y="2367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秀传统文化创造性转化和创新性发展；加强和改进国际传播工</w:t>
      </w:r>
    </w:p>
    <w:p>
      <w:pPr>
        <w:framePr w:w="8971" w:wrap="auto" w:vAnchor="margin" w:hAnchor="text" w:x="1586" w:y="2367"/>
        <w:widowControl w:val="0"/>
        <w:autoSpaceDE w:val="0"/>
        <w:autoSpaceDN w:val="0"/>
        <w:spacing w:before="243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作，不断提升仰韶文化、老子文化等中华优秀传统文化的国际</w:t>
      </w:r>
    </w:p>
    <w:p>
      <w:pPr>
        <w:framePr w:w="8971" w:wrap="auto" w:vAnchor="margin" w:hAnchor="text" w:x="1586" w:y="2367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话语权，在构建多主体、立体式的大外宣格局中，进一步讲好</w:t>
      </w:r>
    </w:p>
    <w:p>
      <w:pPr>
        <w:framePr w:w="8971" w:wrap="auto" w:vAnchor="margin" w:hAnchor="text" w:x="1586" w:y="2367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新时代三门峡黄河故事、中原文化故事，推动中华优秀传统文</w:t>
      </w:r>
    </w:p>
    <w:p>
      <w:pPr>
        <w:framePr w:w="8971" w:wrap="auto" w:vAnchor="margin" w:hAnchor="text" w:x="1586" w:y="2367"/>
        <w:widowControl w:val="0"/>
        <w:autoSpaceDE w:val="0"/>
        <w:autoSpaceDN w:val="0"/>
        <w:spacing w:before="243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0"/>
          <w:sz w:val="32"/>
        </w:rPr>
        <w:t>化走出去。</w:t>
      </w:r>
    </w:p>
    <w:p>
      <w:pPr>
        <w:framePr w:w="9172" w:wrap="auto" w:vAnchor="margin" w:hAnchor="text" w:x="1586" w:y="7407"/>
        <w:widowControl w:val="0"/>
        <w:autoSpaceDE w:val="0"/>
        <w:autoSpaceDN w:val="0"/>
        <w:spacing w:before="0" w:after="0" w:line="319" w:lineRule="exact"/>
        <w:ind w:left="64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作为华夏文明的重要发祥地、仰韶文化发现地和中国现代</w:t>
      </w:r>
    </w:p>
    <w:p>
      <w:pPr>
        <w:framePr w:w="9172" w:wrap="auto" w:vAnchor="margin" w:hAnchor="text" w:x="1586" w:y="7407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考古学诞生地，全市宣传文化系统始终坚持以习近平总书记重</w:t>
      </w:r>
    </w:p>
    <w:p>
      <w:pPr>
        <w:framePr w:w="9172" w:wrap="auto" w:vAnchor="margin" w:hAnchor="text" w:x="1586" w:y="7407"/>
        <w:widowControl w:val="0"/>
        <w:autoSpaceDE w:val="0"/>
        <w:autoSpaceDN w:val="0"/>
        <w:spacing w:before="243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要讲话精神为遵循，以贺信精神为引领，立足我市文化资源禀</w:t>
      </w:r>
    </w:p>
    <w:p>
      <w:pPr>
        <w:framePr w:w="9172" w:wrap="auto" w:vAnchor="margin" w:hAnchor="text" w:x="1586" w:y="7407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-6"/>
          <w:sz w:val="32"/>
        </w:rPr>
        <w:t>赋优势，始终坚持“工作有标杆、落实有标准、突破有标志”，</w:t>
      </w:r>
    </w:p>
    <w:p>
      <w:pPr>
        <w:framePr w:w="9172" w:wrap="auto" w:vAnchor="margin" w:hAnchor="text" w:x="1586" w:y="7407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努力打塑造仰韶文化、虢国文化、老子文化、红色文化等特色</w:t>
      </w:r>
    </w:p>
    <w:p>
      <w:pPr>
        <w:framePr w:w="9172" w:wrap="auto" w:vAnchor="margin" w:hAnchor="text" w:x="1586" w:y="7407"/>
        <w:widowControl w:val="0"/>
        <w:autoSpaceDE w:val="0"/>
        <w:autoSpaceDN w:val="0"/>
        <w:spacing w:before="243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0"/>
          <w:sz w:val="32"/>
        </w:rPr>
        <w:t>文化品牌。为此我们将做好以下工作：</w:t>
      </w:r>
    </w:p>
    <w:p>
      <w:pPr>
        <w:framePr w:w="8971" w:wrap="auto" w:vAnchor="margin" w:hAnchor="text" w:x="1586" w:y="10767"/>
        <w:widowControl w:val="0"/>
        <w:autoSpaceDE w:val="0"/>
        <w:autoSpaceDN w:val="0"/>
        <w:spacing w:before="0" w:after="0" w:line="319" w:lineRule="exact"/>
        <w:ind w:left="64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SimHei" w:hAnsi="SimHei" w:cs="SimHei"/>
          <w:color w:val="000000"/>
          <w:spacing w:val="4"/>
          <w:sz w:val="32"/>
        </w:rPr>
        <w:t>一、继续在发掘保护上下功夫。</w:t>
      </w:r>
      <w:r>
        <w:rPr>
          <w:rFonts w:ascii="OKSVAO+FangSong_GB2312" w:hAnsi="OKSVAO+FangSong_GB2312" w:cs="OKSVAO+FangSong_GB2312"/>
          <w:color w:val="000000"/>
          <w:spacing w:val="4"/>
          <w:sz w:val="32"/>
        </w:rPr>
        <w:t>始终把文物保护和考古发</w:t>
      </w:r>
    </w:p>
    <w:p>
      <w:pPr>
        <w:framePr w:w="8971" w:wrap="auto" w:vAnchor="margin" w:hAnchor="text" w:x="1586" w:y="10767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掘放在首要位置，加大考古发掘力度，积极配合中国社会科学</w:t>
      </w:r>
    </w:p>
    <w:p>
      <w:pPr>
        <w:framePr w:w="8971" w:wrap="auto" w:vAnchor="margin" w:hAnchor="text" w:x="1586" w:y="10767"/>
        <w:widowControl w:val="0"/>
        <w:autoSpaceDE w:val="0"/>
        <w:autoSpaceDN w:val="0"/>
        <w:spacing w:before="243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院考古所、省文物考古研究院推进“考古中国·中原文明化进</w:t>
      </w:r>
    </w:p>
    <w:p>
      <w:pPr>
        <w:framePr w:w="8971" w:wrap="auto" w:vAnchor="margin" w:hAnchor="text" w:x="1586" w:y="10767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程研究”等科研项目，有重点地开展主动性的考古发掘项目。</w:t>
      </w:r>
    </w:p>
    <w:p>
      <w:pPr>
        <w:framePr w:w="8971" w:wrap="auto" w:vAnchor="margin" w:hAnchor="text" w:x="1586" w:y="10767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持续做好仰韶村、北阳平等仰韶文化遗址和小交口等夏文化遗</w:t>
      </w:r>
    </w:p>
    <w:p>
      <w:pPr>
        <w:framePr w:w="8971" w:wrap="auto" w:vAnchor="margin" w:hAnchor="text" w:x="1586" w:y="10767"/>
        <w:widowControl w:val="0"/>
        <w:autoSpaceDE w:val="0"/>
        <w:autoSpaceDN w:val="0"/>
        <w:spacing w:before="243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址的考古调查和文物勘探工作，多学科交叉揭示中华文明起源</w:t>
      </w:r>
    </w:p>
    <w:p>
      <w:pPr>
        <w:framePr w:w="8971" w:wrap="auto" w:vAnchor="margin" w:hAnchor="text" w:x="1586" w:y="10767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研究成果和共识。提升文物管理保护水平，建立健全文物资源</w:t>
      </w:r>
    </w:p>
    <w:p>
      <w:pPr>
        <w:framePr w:w="840" w:wrap="auto" w:vAnchor="margin" w:hAnchor="text" w:x="9713" w:y="15661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宋体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宋体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宋体"/>
          <w:color w:val="000000"/>
          <w:spacing w:val="0"/>
          <w:sz w:val="24"/>
        </w:rPr>
        <w:t>-</w:t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8971" w:wrap="auto" w:vAnchor="margin" w:hAnchor="text" w:x="1586" w:y="2367"/>
        <w:widowControl w:val="0"/>
        <w:autoSpaceDE w:val="0"/>
        <w:autoSpaceDN w:val="0"/>
        <w:spacing w:before="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信息管理制度，增强文物保护、文物管理、文物安全、文博人</w:t>
      </w:r>
    </w:p>
    <w:p>
      <w:pPr>
        <w:framePr w:w="8971" w:wrap="auto" w:vAnchor="margin" w:hAnchor="text" w:x="1586" w:y="2367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才培养等方面的能力，切实落实属地管理责任，全面提升我市</w:t>
      </w:r>
    </w:p>
    <w:p>
      <w:pPr>
        <w:framePr w:w="8971" w:wrap="auto" w:vAnchor="margin" w:hAnchor="text" w:x="1586" w:y="2367"/>
        <w:widowControl w:val="0"/>
        <w:autoSpaceDE w:val="0"/>
        <w:autoSpaceDN w:val="0"/>
        <w:spacing w:before="243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0"/>
          <w:sz w:val="32"/>
        </w:rPr>
        <w:t>文物和文化遗产保护水平。</w:t>
      </w:r>
    </w:p>
    <w:p>
      <w:pPr>
        <w:framePr w:w="9172" w:wrap="auto" w:vAnchor="margin" w:hAnchor="text" w:x="1586" w:y="4047"/>
        <w:widowControl w:val="0"/>
        <w:autoSpaceDE w:val="0"/>
        <w:autoSpaceDN w:val="0"/>
        <w:spacing w:before="0" w:after="0" w:line="319" w:lineRule="exact"/>
        <w:ind w:left="64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SimHei" w:hAnsi="SimHei" w:cs="SimHei"/>
          <w:color w:val="000000"/>
          <w:spacing w:val="4"/>
          <w:sz w:val="32"/>
        </w:rPr>
        <w:t>二、继续在研究阐释上下功夫。</w:t>
      </w:r>
      <w:r>
        <w:rPr>
          <w:rFonts w:ascii="OKSVAO+FangSong_GB2312" w:hAnsi="OKSVAO+FangSong_GB2312" w:cs="OKSVAO+FangSong_GB2312"/>
          <w:color w:val="000000"/>
          <w:spacing w:val="4"/>
          <w:sz w:val="32"/>
        </w:rPr>
        <w:t>坚持多学科合作、全方位</w:t>
      </w:r>
    </w:p>
    <w:p>
      <w:pPr>
        <w:framePr w:w="9172" w:wrap="auto" w:vAnchor="margin" w:hAnchor="text" w:x="1586" w:y="4047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研究，引入前沿学科的最新技术分析我市文物遗存，拓宽研究</w:t>
      </w:r>
    </w:p>
    <w:p>
      <w:pPr>
        <w:framePr w:w="9172" w:wrap="auto" w:vAnchor="margin" w:hAnchor="text" w:x="1586" w:y="4047"/>
        <w:widowControl w:val="0"/>
        <w:autoSpaceDE w:val="0"/>
        <w:autoSpaceDN w:val="0"/>
        <w:spacing w:before="243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时空范围和覆盖领域，系统研究三门峡地区史前社会复杂化进</w:t>
      </w:r>
    </w:p>
    <w:p>
      <w:pPr>
        <w:framePr w:w="9172" w:wrap="auto" w:vAnchor="margin" w:hAnchor="text" w:x="1586" w:y="4047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程、中华文明起源、早期中国文化圈等重要问题，全面梳理在</w:t>
      </w:r>
    </w:p>
    <w:p>
      <w:pPr>
        <w:framePr w:w="9172" w:wrap="auto" w:vAnchor="margin" w:hAnchor="text" w:x="1586" w:y="4047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中华文明演进中具有重大价值、突出影响、关键意义的历史文</w:t>
      </w:r>
    </w:p>
    <w:p>
      <w:pPr>
        <w:framePr w:w="9172" w:wrap="auto" w:vAnchor="margin" w:hAnchor="text" w:x="1586" w:y="4047"/>
        <w:widowControl w:val="0"/>
        <w:autoSpaceDE w:val="0"/>
        <w:autoSpaceDN w:val="0"/>
        <w:spacing w:before="243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-2"/>
          <w:sz w:val="32"/>
        </w:rPr>
        <w:t>化资源，做好解读阐释。充分利用仰韶文化遗址资源富集优势，</w:t>
      </w:r>
    </w:p>
    <w:p>
      <w:pPr>
        <w:framePr w:w="9172" w:wrap="auto" w:vAnchor="margin" w:hAnchor="text" w:x="1586" w:y="4047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加强与国内外考古科研院所、高校考古院系和考古专家学者的</w:t>
      </w:r>
    </w:p>
    <w:p>
      <w:pPr>
        <w:framePr w:w="9172" w:wrap="auto" w:vAnchor="margin" w:hAnchor="text" w:x="1586" w:y="4047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交流合作，建立仰韶文化研究中心，加强仰韶文化系统研究和</w:t>
      </w:r>
    </w:p>
    <w:p>
      <w:pPr>
        <w:framePr w:w="9172" w:wrap="auto" w:vAnchor="margin" w:hAnchor="text" w:x="1586" w:y="4047"/>
        <w:widowControl w:val="0"/>
        <w:autoSpaceDE w:val="0"/>
        <w:autoSpaceDN w:val="0"/>
        <w:spacing w:before="243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学术交流，组织策划一些有深度、有内涵、有前瞻性、有可持</w:t>
      </w:r>
    </w:p>
    <w:p>
      <w:pPr>
        <w:framePr w:w="9172" w:wrap="auto" w:vAnchor="margin" w:hAnchor="text" w:x="1586" w:y="4047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续性的对话和研讨活动，助力中华文明探源工程。全面提升我</w:t>
      </w:r>
    </w:p>
    <w:p>
      <w:pPr>
        <w:framePr w:w="9172" w:wrap="auto" w:vAnchor="margin" w:hAnchor="text" w:x="1586" w:y="4047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市黄河文化、仰韶文化、老子文化等研究水平，重点将仰韶彩</w:t>
      </w:r>
    </w:p>
    <w:p>
      <w:pPr>
        <w:framePr w:w="9172" w:wrap="auto" w:vAnchor="margin" w:hAnchor="text" w:x="1586" w:y="4047"/>
        <w:widowControl w:val="0"/>
        <w:autoSpaceDE w:val="0"/>
        <w:autoSpaceDN w:val="0"/>
        <w:spacing w:before="243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陶纹饰、图形、符号纳入课题深入研究，丰富人们对中华文明</w:t>
      </w:r>
    </w:p>
    <w:p>
      <w:pPr>
        <w:framePr w:w="9172" w:wrap="auto" w:vAnchor="margin" w:hAnchor="text" w:x="1586" w:y="4047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的认知；同时深入开展卢氏旧石器遗址、灵宝北阳平遗址、城</w:t>
      </w:r>
    </w:p>
    <w:p>
      <w:pPr>
        <w:framePr w:w="9172" w:wrap="auto" w:vAnchor="margin" w:hAnchor="text" w:x="1586" w:y="4047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烟遗址、李家窑遗址等重点课题专项研究，推出一批具有学术</w:t>
      </w:r>
    </w:p>
    <w:p>
      <w:pPr>
        <w:framePr w:w="9172" w:wrap="auto" w:vAnchor="margin" w:hAnchor="text" w:x="1586" w:y="4047"/>
        <w:widowControl w:val="0"/>
        <w:autoSpaceDE w:val="0"/>
        <w:autoSpaceDN w:val="0"/>
        <w:spacing w:before="243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0"/>
          <w:sz w:val="32"/>
        </w:rPr>
        <w:t>影响力的考古科研成果。</w:t>
      </w:r>
    </w:p>
    <w:p>
      <w:pPr>
        <w:framePr w:w="9172" w:wrap="auto" w:vAnchor="margin" w:hAnchor="text" w:x="1586" w:y="12447"/>
        <w:widowControl w:val="0"/>
        <w:autoSpaceDE w:val="0"/>
        <w:autoSpaceDN w:val="0"/>
        <w:spacing w:before="0" w:after="0" w:line="319" w:lineRule="exact"/>
        <w:ind w:left="64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SimHei" w:hAnsi="SimHei" w:cs="SimHei"/>
          <w:color w:val="000000"/>
          <w:spacing w:val="4"/>
          <w:sz w:val="32"/>
        </w:rPr>
        <w:t>三、继续在展示利用上下功夫。</w:t>
      </w:r>
      <w:r>
        <w:rPr>
          <w:rFonts w:ascii="OKSVAO+FangSong_GB2312" w:hAnsi="OKSVAO+FangSong_GB2312" w:cs="OKSVAO+FangSong_GB2312"/>
          <w:color w:val="000000"/>
          <w:spacing w:val="4"/>
          <w:sz w:val="32"/>
        </w:rPr>
        <w:t>积极探索系统性保护、活</w:t>
      </w:r>
    </w:p>
    <w:p>
      <w:pPr>
        <w:framePr w:w="9172" w:wrap="auto" w:vAnchor="margin" w:hAnchor="text" w:x="1586" w:y="12447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-8"/>
          <w:sz w:val="32"/>
        </w:rPr>
        <w:t>态化传承、沉浸式利用的融合，切实让各类文物和文化遗产“活</w:t>
      </w:r>
    </w:p>
    <w:p>
      <w:pPr>
        <w:framePr w:w="9172" w:wrap="auto" w:vAnchor="margin" w:hAnchor="text" w:x="1586" w:y="12447"/>
        <w:widowControl w:val="0"/>
        <w:autoSpaceDE w:val="0"/>
        <w:autoSpaceDN w:val="0"/>
        <w:spacing w:before="243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-8"/>
          <w:sz w:val="32"/>
        </w:rPr>
        <w:t>起来”。在运用古城墙、古民居、老传统、老手艺作为展示传统</w:t>
      </w:r>
    </w:p>
    <w:p>
      <w:pPr>
        <w:framePr w:w="9172" w:wrap="auto" w:vAnchor="margin" w:hAnchor="text" w:x="1586" w:y="12447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文化舞台的基础上，充分利用中国摄影艺术节、仰韶文化节等</w:t>
      </w:r>
    </w:p>
    <w:p>
      <w:pPr>
        <w:framePr w:w="840" w:wrap="auto" w:vAnchor="margin" w:hAnchor="text" w:x="1591" w:y="15661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宋体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宋体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宋体"/>
          <w:color w:val="000000"/>
          <w:spacing w:val="0"/>
          <w:sz w:val="24"/>
        </w:rPr>
        <w:t>-</w:t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9172" w:wrap="auto" w:vAnchor="margin" w:hAnchor="text" w:x="1586" w:y="2367"/>
        <w:widowControl w:val="0"/>
        <w:autoSpaceDE w:val="0"/>
        <w:autoSpaceDN w:val="0"/>
        <w:spacing w:before="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重要文化名片，为传统文化展示注入新活力。持续加强《道德</w:t>
      </w:r>
    </w:p>
    <w:p>
      <w:pPr>
        <w:framePr w:w="9172" w:wrap="auto" w:vAnchor="margin" w:hAnchor="text" w:x="1586" w:y="2367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经》等典籍的数字化展示，加大对古籍文字的传播和活化，让</w:t>
      </w:r>
    </w:p>
    <w:p>
      <w:pPr>
        <w:framePr w:w="9172" w:wrap="auto" w:vAnchor="margin" w:hAnchor="text" w:x="1586" w:y="2367"/>
        <w:widowControl w:val="0"/>
        <w:autoSpaceDE w:val="0"/>
        <w:autoSpaceDN w:val="0"/>
        <w:spacing w:before="243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更多群众亲近传统、了解中华文明的文化典籍。办好“黄河边</w:t>
      </w:r>
    </w:p>
    <w:p>
      <w:pPr>
        <w:framePr w:w="9172" w:wrap="auto" w:vAnchor="margin" w:hAnchor="text" w:x="1586" w:y="2367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-8"/>
          <w:sz w:val="32"/>
        </w:rPr>
        <w:t>的唐诗宋词”“文物会说话”等栏目，不断提升节目层次，改进</w:t>
      </w:r>
    </w:p>
    <w:p>
      <w:pPr>
        <w:framePr w:w="9172" w:wrap="auto" w:vAnchor="margin" w:hAnchor="text" w:x="1586" w:y="2367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节目质量，丰富节目内涵，通过文物与群众的深度对话，进一</w:t>
      </w:r>
    </w:p>
    <w:p>
      <w:pPr>
        <w:framePr w:w="9172" w:wrap="auto" w:vAnchor="margin" w:hAnchor="text" w:x="1586" w:y="2367"/>
        <w:widowControl w:val="0"/>
        <w:autoSpaceDE w:val="0"/>
        <w:autoSpaceDN w:val="0"/>
        <w:spacing w:before="243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步感知中华文明的博大精深，感知中华文化所具有的超强持久</w:t>
      </w:r>
    </w:p>
    <w:p>
      <w:pPr>
        <w:framePr w:w="9172" w:wrap="auto" w:vAnchor="margin" w:hAnchor="text" w:x="1586" w:y="2367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0"/>
          <w:sz w:val="32"/>
        </w:rPr>
        <w:t>性和凝聚力，增强群众文化自豪感和自信心。</w:t>
      </w:r>
    </w:p>
    <w:p>
      <w:pPr>
        <w:framePr w:w="9491" w:wrap="auto" w:vAnchor="margin" w:hAnchor="text" w:x="1586" w:y="6286"/>
        <w:widowControl w:val="0"/>
        <w:autoSpaceDE w:val="0"/>
        <w:autoSpaceDN w:val="0"/>
        <w:spacing w:before="0" w:after="0" w:line="319" w:lineRule="exact"/>
        <w:ind w:left="64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SimHei" w:hAnsi="SimHei" w:cs="SimHei"/>
          <w:color w:val="000000"/>
          <w:spacing w:val="4"/>
          <w:sz w:val="32"/>
        </w:rPr>
        <w:t>四、继续在文旅文创融合上下功夫。</w:t>
      </w:r>
      <w:r>
        <w:rPr>
          <w:rFonts w:ascii="OKSVAO+FangSong_GB2312" w:hAnsi="OKSVAO+FangSong_GB2312" w:cs="OKSVAO+FangSong_GB2312"/>
          <w:color w:val="000000"/>
          <w:spacing w:val="4"/>
          <w:sz w:val="32"/>
        </w:rPr>
        <w:t>积极推进文物保护利</w:t>
      </w:r>
    </w:p>
    <w:p>
      <w:pPr>
        <w:framePr w:w="9491" w:wrap="auto" w:vAnchor="margin" w:hAnchor="text" w:x="1586" w:y="6286"/>
        <w:widowControl w:val="0"/>
        <w:autoSpaceDE w:val="0"/>
        <w:autoSpaceDN w:val="0"/>
        <w:spacing w:before="243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用和文化遗产保护传承新模式，加强对出土文物和遗址的展示</w:t>
      </w:r>
    </w:p>
    <w:p>
      <w:pPr>
        <w:framePr w:w="9491" w:wrap="auto" w:vAnchor="margin" w:hAnchor="text" w:x="1586" w:y="6286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传播，充分挖掘文物和文化遗产的多重价值，真正实现让陈列</w:t>
      </w:r>
    </w:p>
    <w:p>
      <w:pPr>
        <w:framePr w:w="9491" w:wrap="auto" w:vAnchor="margin" w:hAnchor="text" w:x="1586" w:y="6286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在广阔大地上的遗产活起来。以“考古圣地”仰韶村为起点，</w:t>
      </w:r>
    </w:p>
    <w:p>
      <w:pPr>
        <w:framePr w:w="9491" w:wrap="auto" w:vAnchor="margin" w:hAnchor="text" w:x="1586" w:y="6286"/>
        <w:widowControl w:val="0"/>
        <w:autoSpaceDE w:val="0"/>
        <w:autoSpaceDN w:val="0"/>
        <w:spacing w:before="243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把渑池仰韶文化博物馆、仰韶村考古遗址公园、庙底沟仰韶文</w:t>
      </w:r>
    </w:p>
    <w:p>
      <w:pPr>
        <w:framePr w:w="9491" w:wrap="auto" w:vAnchor="margin" w:hAnchor="text" w:x="1586" w:y="6286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化博物馆、灵宝北阳平遗址、城烟遗址等众多文物资源，串珠</w:t>
      </w:r>
    </w:p>
    <w:p>
      <w:pPr>
        <w:framePr w:w="9491" w:wrap="auto" w:vAnchor="margin" w:hAnchor="text" w:x="1586" w:y="6286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-19"/>
          <w:sz w:val="32"/>
        </w:rPr>
        <w:t>成线，开启全域旅游新模式。紧盯青少年群体，以“探源游”“研</w:t>
      </w:r>
    </w:p>
    <w:p>
      <w:pPr>
        <w:framePr w:w="9491" w:wrap="auto" w:vAnchor="margin" w:hAnchor="text" w:x="1586" w:y="6286"/>
        <w:widowControl w:val="0"/>
        <w:autoSpaceDE w:val="0"/>
        <w:autoSpaceDN w:val="0"/>
        <w:spacing w:before="243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-6"/>
          <w:sz w:val="32"/>
        </w:rPr>
        <w:t>学游”“考古游”等为切入点，紧跟研学趋势，创新研学方式，</w:t>
      </w:r>
    </w:p>
    <w:p>
      <w:pPr>
        <w:framePr w:w="9491" w:wrap="auto" w:vAnchor="margin" w:hAnchor="text" w:x="1586" w:y="6286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研发研学课程，打造精品研学旅游目的地，推动研学游快速发</w:t>
      </w:r>
    </w:p>
    <w:p>
      <w:pPr>
        <w:framePr w:w="9491" w:wrap="auto" w:vAnchor="margin" w:hAnchor="text" w:x="1586" w:y="6286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-6"/>
          <w:sz w:val="32"/>
        </w:rPr>
        <w:t>展。围绕“黄河三门峡·美丽天鹅城”“圣地仰韶·花开中国”</w:t>
      </w:r>
    </w:p>
    <w:p>
      <w:pPr>
        <w:framePr w:w="9491" w:wrap="auto" w:vAnchor="margin" w:hAnchor="text" w:x="1586" w:y="6286"/>
        <w:widowControl w:val="0"/>
        <w:autoSpaceDE w:val="0"/>
        <w:autoSpaceDN w:val="0"/>
        <w:spacing w:before="243" w:after="0" w:line="332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12"/>
          <w:sz w:val="32"/>
        </w:rPr>
        <w:t>等文化</w:t>
      </w:r>
      <w:r>
        <w:rPr>
          <w:rFonts w:ascii="Times New Roman"/>
          <w:color w:val="000000"/>
          <w:spacing w:val="3"/>
          <w:sz w:val="32"/>
        </w:rPr>
        <w:t xml:space="preserve"> </w:t>
      </w:r>
      <w:r>
        <w:rPr>
          <w:rFonts w:ascii="GARKTN+TimesNewRomanPSMT"/>
          <w:color w:val="000000"/>
          <w:spacing w:val="7"/>
          <w:sz w:val="32"/>
        </w:rPr>
        <w:t>IP</w:t>
      </w:r>
      <w:r>
        <w:rPr>
          <w:rFonts w:ascii="OKSVAO+FangSong_GB2312" w:hAnsi="OKSVAO+FangSong_GB2312" w:cs="OKSVAO+FangSong_GB2312"/>
          <w:color w:val="000000"/>
          <w:spacing w:val="5"/>
          <w:sz w:val="32"/>
        </w:rPr>
        <w:t>，构建文化资源挖掘、主题产品研发、</w:t>
      </w:r>
      <w:r>
        <w:rPr>
          <w:rFonts w:ascii="GARKTN+TimesNewRomanPSMT"/>
          <w:color w:val="000000"/>
          <w:spacing w:val="1"/>
          <w:sz w:val="32"/>
        </w:rPr>
        <w:t>IP</w:t>
      </w:r>
      <w:r>
        <w:rPr>
          <w:rFonts w:ascii="Times New Roman"/>
          <w:color w:val="000000"/>
          <w:spacing w:val="12"/>
          <w:sz w:val="32"/>
        </w:rPr>
        <w:t xml:space="preserve"> </w:t>
      </w:r>
      <w:r>
        <w:rPr>
          <w:rFonts w:ascii="OKSVAO+FangSong_GB2312" w:hAnsi="OKSVAO+FangSong_GB2312" w:cs="OKSVAO+FangSong_GB2312"/>
          <w:color w:val="000000"/>
          <w:spacing w:val="12"/>
          <w:sz w:val="32"/>
        </w:rPr>
        <w:t>宣介推广、</w:t>
      </w:r>
    </w:p>
    <w:p>
      <w:pPr>
        <w:framePr w:w="9491" w:wrap="auto" w:vAnchor="margin" w:hAnchor="text" w:x="1586" w:y="6286"/>
        <w:widowControl w:val="0"/>
        <w:autoSpaceDE w:val="0"/>
        <w:autoSpaceDN w:val="0"/>
        <w:spacing w:before="22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16"/>
          <w:sz w:val="32"/>
        </w:rPr>
        <w:t>衍生品开发制造等全流程产业链条，不断丰富优质文化产品</w:t>
      </w:r>
    </w:p>
    <w:p>
      <w:pPr>
        <w:framePr w:w="9491" w:wrap="auto" w:vAnchor="margin" w:hAnchor="text" w:x="1586" w:y="6286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12"/>
          <w:sz w:val="32"/>
        </w:rPr>
        <w:t>供给。</w:t>
      </w:r>
    </w:p>
    <w:p>
      <w:pPr>
        <w:framePr w:w="8971" w:wrap="auto" w:vAnchor="margin" w:hAnchor="text" w:x="1586" w:y="13568"/>
        <w:widowControl w:val="0"/>
        <w:autoSpaceDE w:val="0"/>
        <w:autoSpaceDN w:val="0"/>
        <w:spacing w:before="0" w:after="0" w:line="319" w:lineRule="exact"/>
        <w:ind w:left="64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SimHei" w:hAnsi="SimHei" w:cs="SimHei"/>
          <w:color w:val="000000"/>
          <w:spacing w:val="4"/>
          <w:sz w:val="32"/>
        </w:rPr>
        <w:t>五、继续在宣传推广上下功夫。</w:t>
      </w:r>
      <w:r>
        <w:rPr>
          <w:rFonts w:ascii="OKSVAO+FangSong_GB2312" w:hAnsi="OKSVAO+FangSong_GB2312" w:cs="OKSVAO+FangSong_GB2312"/>
          <w:color w:val="000000"/>
          <w:spacing w:val="4"/>
          <w:sz w:val="32"/>
        </w:rPr>
        <w:t>充分发挥仰韶文化、虢国</w:t>
      </w:r>
    </w:p>
    <w:p>
      <w:pPr>
        <w:framePr w:w="8971" w:wrap="auto" w:vAnchor="margin" w:hAnchor="text" w:x="1586" w:y="13568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文化、老子文化、红色文化地域优势，统筹开展文化交流、文</w:t>
      </w:r>
    </w:p>
    <w:p>
      <w:pPr>
        <w:framePr w:w="840" w:wrap="auto" w:vAnchor="margin" w:hAnchor="text" w:x="9713" w:y="15661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宋体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宋体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宋体"/>
          <w:color w:val="000000"/>
          <w:spacing w:val="0"/>
          <w:sz w:val="24"/>
        </w:rPr>
        <w:t>-</w:t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8973" w:wrap="auto" w:vAnchor="margin" w:hAnchor="text" w:x="1586" w:y="2367"/>
        <w:widowControl w:val="0"/>
        <w:autoSpaceDE w:val="0"/>
        <w:autoSpaceDN w:val="0"/>
        <w:spacing w:before="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化传播。加强文艺创作，加大文化遗产蕴含价值的宣传推广，</w:t>
      </w:r>
    </w:p>
    <w:p>
      <w:pPr>
        <w:framePr w:w="8973" w:wrap="auto" w:vAnchor="margin" w:hAnchor="text" w:x="1586" w:y="2367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积极推进文艺精品创作，更好满足人民群众学习历史、赓续传</w:t>
      </w:r>
    </w:p>
    <w:p>
      <w:pPr>
        <w:framePr w:w="8973" w:wrap="auto" w:vAnchor="margin" w:hAnchor="text" w:x="1586" w:y="2367"/>
        <w:widowControl w:val="0"/>
        <w:autoSpaceDE w:val="0"/>
        <w:autoSpaceDN w:val="0"/>
        <w:spacing w:before="243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统、增长知识、陶冶情操的精神文化需要。丰富传播载体，推</w:t>
      </w:r>
    </w:p>
    <w:p>
      <w:pPr>
        <w:framePr w:w="8973" w:wrap="auto" w:vAnchor="margin" w:hAnchor="text" w:x="1586" w:y="2367"/>
        <w:widowControl w:val="0"/>
        <w:autoSpaceDE w:val="0"/>
        <w:autoSpaceDN w:val="0"/>
        <w:spacing w:before="240" w:after="0" w:line="332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0"/>
          <w:sz w:val="32"/>
        </w:rPr>
        <w:t>动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GARKTN+TimesNewRomanPSMT"/>
          <w:color w:val="000000"/>
          <w:spacing w:val="0"/>
          <w:sz w:val="32"/>
        </w:rPr>
        <w:t>5G</w:t>
      </w:r>
      <w:r>
        <w:rPr>
          <w:rFonts w:ascii="OKSVAO+FangSong_GB2312" w:hAnsi="OKSVAO+FangSong_GB2312" w:cs="OKSVAO+FangSong_GB2312"/>
          <w:color w:val="000000"/>
          <w:spacing w:val="-4"/>
          <w:sz w:val="32"/>
        </w:rPr>
        <w:t>、大数据、</w:t>
      </w:r>
      <w:r>
        <w:rPr>
          <w:rFonts w:ascii="GARKTN+TimesNewRomanPSMT"/>
          <w:color w:val="000000"/>
          <w:spacing w:val="0"/>
          <w:sz w:val="32"/>
        </w:rPr>
        <w:t>AR</w:t>
      </w:r>
      <w:r>
        <w:rPr>
          <w:rFonts w:ascii="OKSVAO+FangSong_GB2312" w:hAnsi="OKSVAO+FangSong_GB2312" w:cs="OKSVAO+FangSong_GB2312"/>
          <w:color w:val="000000"/>
          <w:spacing w:val="-22"/>
          <w:sz w:val="32"/>
        </w:rPr>
        <w:t>、</w:t>
      </w:r>
      <w:r>
        <w:rPr>
          <w:rFonts w:ascii="GARKTN+TimesNewRomanPSMT"/>
          <w:color w:val="000000"/>
          <w:spacing w:val="-1"/>
          <w:sz w:val="32"/>
        </w:rPr>
        <w:t>VR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OKSVAO+FangSong_GB2312" w:hAnsi="OKSVAO+FangSong_GB2312" w:cs="OKSVAO+FangSong_GB2312"/>
          <w:color w:val="000000"/>
          <w:spacing w:val="0"/>
          <w:sz w:val="32"/>
        </w:rPr>
        <w:t>等信息化手段在文物和文化遗产展示</w:t>
      </w:r>
    </w:p>
    <w:p>
      <w:pPr>
        <w:framePr w:w="8973" w:wrap="auto" w:vAnchor="margin" w:hAnchor="text" w:x="1586" w:y="2367"/>
        <w:widowControl w:val="0"/>
        <w:autoSpaceDE w:val="0"/>
        <w:autoSpaceDN w:val="0"/>
        <w:spacing w:before="22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利用中的融合应用，策划一批可观赏、可体验、可互动的文物</w:t>
      </w:r>
    </w:p>
    <w:p>
      <w:pPr>
        <w:framePr w:w="8973" w:wrap="auto" w:vAnchor="margin" w:hAnchor="text" w:x="1586" w:y="2367"/>
        <w:widowControl w:val="0"/>
        <w:autoSpaceDE w:val="0"/>
        <w:autoSpaceDN w:val="0"/>
        <w:spacing w:before="243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和文化遗产传播项目，更好推动资源禀赋转化为传播动能。拓</w:t>
      </w:r>
    </w:p>
    <w:p>
      <w:pPr>
        <w:framePr w:w="8973" w:wrap="auto" w:vAnchor="margin" w:hAnchor="text" w:x="1586" w:y="2367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展对外交流平台，积极参与“中华文明走出去工程”等国家项</w:t>
      </w:r>
    </w:p>
    <w:p>
      <w:pPr>
        <w:framePr w:w="8973" w:wrap="auto" w:vAnchor="margin" w:hAnchor="text" w:x="1586" w:y="2367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4"/>
          <w:sz w:val="32"/>
        </w:rPr>
        <w:t>目，争取“仰韶论坛”落地我市，组织开展“仰韶文化节”等</w:t>
      </w:r>
    </w:p>
    <w:p>
      <w:pPr>
        <w:framePr w:w="8973" w:wrap="auto" w:vAnchor="margin" w:hAnchor="text" w:x="1586" w:y="2367"/>
        <w:widowControl w:val="0"/>
        <w:autoSpaceDE w:val="0"/>
        <w:autoSpaceDN w:val="0"/>
        <w:spacing w:before="243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0"/>
          <w:sz w:val="32"/>
        </w:rPr>
        <w:t>活动，持续提升三门峡的吸引力、影响力、感召力。</w:t>
      </w:r>
    </w:p>
    <w:p>
      <w:pPr>
        <w:framePr w:w="3439" w:wrap="auto" w:vAnchor="margin" w:hAnchor="text" w:x="6386" w:y="9087"/>
        <w:widowControl w:val="0"/>
        <w:autoSpaceDE w:val="0"/>
        <w:autoSpaceDN w:val="0"/>
        <w:spacing w:before="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OKSVAO+FangSong_GB2312" w:hAnsi="OKSVAO+FangSong_GB2312" w:cs="OKSVAO+FangSong_GB2312"/>
          <w:color w:val="000000"/>
          <w:spacing w:val="0"/>
          <w:sz w:val="32"/>
        </w:rPr>
        <w:t>中共三门峡市委宣传部</w:t>
      </w:r>
    </w:p>
    <w:p>
      <w:pPr>
        <w:framePr w:w="2868" w:wrap="auto" w:vAnchor="margin" w:hAnchor="text" w:x="7027" w:y="9646"/>
        <w:widowControl w:val="0"/>
        <w:autoSpaceDE w:val="0"/>
        <w:autoSpaceDN w:val="0"/>
        <w:spacing w:before="0" w:after="0" w:line="332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GARKTN+TimesNewRomanPSMT"/>
          <w:color w:val="000000"/>
          <w:spacing w:val="0"/>
          <w:sz w:val="32"/>
        </w:rPr>
        <w:t>2022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OKSVAO+FangSong_GB2312" w:hAnsi="OKSVAO+FangSong_GB2312" w:cs="OKSVAO+FangSong_GB2312"/>
          <w:color w:val="000000"/>
          <w:spacing w:val="0"/>
          <w:sz w:val="32"/>
        </w:rPr>
        <w:t>年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GARKTN+TimesNewRomanPSMT"/>
          <w:color w:val="000000"/>
          <w:spacing w:val="-9"/>
          <w:sz w:val="32"/>
        </w:rPr>
        <w:t>11</w:t>
      </w:r>
      <w:r>
        <w:rPr>
          <w:rFonts w:ascii="Times New Roman"/>
          <w:color w:val="000000"/>
          <w:spacing w:val="4"/>
          <w:sz w:val="32"/>
        </w:rPr>
        <w:t xml:space="preserve"> </w:t>
      </w:r>
      <w:r>
        <w:rPr>
          <w:rFonts w:ascii="OKSVAO+FangSong_GB2312" w:hAnsi="OKSVAO+FangSong_GB2312" w:cs="OKSVAO+FangSong_GB2312"/>
          <w:color w:val="000000"/>
          <w:spacing w:val="0"/>
          <w:sz w:val="32"/>
        </w:rPr>
        <w:t>月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GARKTN+TimesNewRomanPSMT"/>
          <w:color w:val="000000"/>
          <w:spacing w:val="1"/>
          <w:sz w:val="32"/>
        </w:rPr>
        <w:t>14</w:t>
      </w:r>
      <w:r>
        <w:rPr>
          <w:rFonts w:ascii="Times New Roman"/>
          <w:color w:val="000000"/>
          <w:spacing w:val="-1"/>
          <w:sz w:val="32"/>
        </w:rPr>
        <w:t xml:space="preserve"> </w:t>
      </w:r>
      <w:r>
        <w:rPr>
          <w:rFonts w:ascii="OKSVAO+FangSong_GB2312" w:hAnsi="OKSVAO+FangSong_GB2312" w:cs="OKSVAO+FangSong_GB2312"/>
          <w:color w:val="000000"/>
          <w:spacing w:val="0"/>
          <w:sz w:val="32"/>
        </w:rPr>
        <w:t>日</w:t>
      </w:r>
    </w:p>
    <w:p>
      <w:pPr>
        <w:framePr w:w="4140" w:wrap="auto" w:vAnchor="margin" w:hAnchor="text" w:x="1886" w:y="14321"/>
        <w:widowControl w:val="0"/>
        <w:autoSpaceDE w:val="0"/>
        <w:autoSpaceDN w:val="0"/>
        <w:spacing w:before="0" w:after="0" w:line="300" w:lineRule="exact"/>
        <w:ind w:left="0" w:right="0" w:firstLine="0"/>
        <w:jc w:val="left"/>
        <w:rPr>
          <w:rFonts w:ascii="Times New Roman"/>
          <w:color w:val="000000"/>
          <w:spacing w:val="0"/>
          <w:sz w:val="30"/>
        </w:rPr>
      </w:pPr>
      <w:r>
        <w:rPr>
          <w:rFonts w:ascii="OKSVAO+FangSong_GB2312" w:hAnsi="OKSVAO+FangSong_GB2312" w:cs="OKSVAO+FangSong_GB2312"/>
          <w:color w:val="000000"/>
          <w:spacing w:val="0"/>
          <w:sz w:val="30"/>
        </w:rPr>
        <w:t>中共三门峡市委宣传部办公室</w:t>
      </w:r>
    </w:p>
    <w:p>
      <w:pPr>
        <w:framePr w:w="3302" w:wrap="auto" w:vAnchor="margin" w:hAnchor="text" w:x="6986" w:y="14321"/>
        <w:widowControl w:val="0"/>
        <w:autoSpaceDE w:val="0"/>
        <w:autoSpaceDN w:val="0"/>
        <w:spacing w:before="0" w:after="0" w:line="313" w:lineRule="exact"/>
        <w:ind w:left="0" w:right="0" w:firstLine="0"/>
        <w:jc w:val="left"/>
        <w:rPr>
          <w:rFonts w:ascii="Times New Roman"/>
          <w:color w:val="000000"/>
          <w:spacing w:val="0"/>
          <w:sz w:val="30"/>
        </w:rPr>
      </w:pPr>
      <w:r>
        <w:rPr>
          <w:rFonts w:ascii="GARKTN+TimesNewRomanPSMT"/>
          <w:color w:val="000000"/>
          <w:spacing w:val="0"/>
          <w:sz w:val="30"/>
        </w:rPr>
        <w:t>2022</w:t>
      </w:r>
      <w:r>
        <w:rPr>
          <w:rFonts w:ascii="Times New Roman"/>
          <w:color w:val="000000"/>
          <w:spacing w:val="-2"/>
          <w:sz w:val="30"/>
        </w:rPr>
        <w:t xml:space="preserve"> </w:t>
      </w:r>
      <w:r>
        <w:rPr>
          <w:rFonts w:ascii="OKSVAO+FangSong_GB2312" w:hAnsi="OKSVAO+FangSong_GB2312" w:cs="OKSVAO+FangSong_GB2312"/>
          <w:color w:val="000000"/>
          <w:spacing w:val="0"/>
          <w:sz w:val="30"/>
        </w:rPr>
        <w:t>年</w:t>
      </w:r>
      <w:r>
        <w:rPr>
          <w:rFonts w:ascii="Times New Roman"/>
          <w:color w:val="000000"/>
          <w:spacing w:val="2"/>
          <w:sz w:val="30"/>
        </w:rPr>
        <w:t xml:space="preserve"> </w:t>
      </w:r>
      <w:r>
        <w:rPr>
          <w:rFonts w:ascii="GARKTN+TimesNewRomanPSMT"/>
          <w:color w:val="000000"/>
          <w:spacing w:val="-8"/>
          <w:sz w:val="30"/>
        </w:rPr>
        <w:t>11</w:t>
      </w:r>
      <w:r>
        <w:rPr>
          <w:rFonts w:ascii="Times New Roman"/>
          <w:color w:val="000000"/>
          <w:spacing w:val="4"/>
          <w:sz w:val="30"/>
        </w:rPr>
        <w:t xml:space="preserve"> </w:t>
      </w:r>
      <w:r>
        <w:rPr>
          <w:rFonts w:ascii="OKSVAO+FangSong_GB2312" w:hAnsi="OKSVAO+FangSong_GB2312" w:cs="OKSVAO+FangSong_GB2312"/>
          <w:color w:val="000000"/>
          <w:spacing w:val="0"/>
          <w:sz w:val="30"/>
        </w:rPr>
        <w:t>月</w:t>
      </w:r>
      <w:r>
        <w:rPr>
          <w:rFonts w:ascii="Times New Roman"/>
          <w:color w:val="000000"/>
          <w:spacing w:val="-1"/>
          <w:sz w:val="30"/>
        </w:rPr>
        <w:t xml:space="preserve"> </w:t>
      </w:r>
      <w:r>
        <w:rPr>
          <w:rFonts w:ascii="GARKTN+TimesNewRomanPSMT"/>
          <w:color w:val="000000"/>
          <w:spacing w:val="1"/>
          <w:sz w:val="30"/>
        </w:rPr>
        <w:t>14</w:t>
      </w:r>
      <w:r>
        <w:rPr>
          <w:rFonts w:ascii="Times New Roman"/>
          <w:color w:val="000000"/>
          <w:spacing w:val="-3"/>
          <w:sz w:val="30"/>
        </w:rPr>
        <w:t xml:space="preserve"> </w:t>
      </w:r>
      <w:r>
        <w:rPr>
          <w:rFonts w:ascii="OKSVAO+FangSong_GB2312" w:hAnsi="OKSVAO+FangSong_GB2312" w:cs="OKSVAO+FangSong_GB2312"/>
          <w:color w:val="000000"/>
          <w:spacing w:val="0"/>
          <w:sz w:val="30"/>
        </w:rPr>
        <w:t>日印发</w:t>
      </w:r>
    </w:p>
    <w:p>
      <w:pPr>
        <w:framePr w:w="840" w:wrap="auto" w:vAnchor="margin" w:hAnchor="text" w:x="1591" w:y="15661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宋体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宋体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宋体"/>
          <w:color w:val="000000"/>
          <w:spacing w:val="0"/>
          <w:sz w:val="24"/>
        </w:rPr>
        <w:t>-</w:t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pict>
          <v:shape id="_x00001" o:spid="_x0000_s1027" o:spt="75" type="#_x0000_t75" style="position:absolute;left:0pt;margin-left:72.95pt;margin-top:706.65pt;height:3pt;width:449.4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5" o:title=""/>
            <o:lock v:ext="edit" aspectratio="t"/>
          </v:shape>
        </w:pict>
      </w:r>
      <w:r>
        <w:pict>
          <v:shape id="_x00002" o:spid="_x0000_s1028" o:spt="75" type="#_x0000_t75" style="position:absolute;left:0pt;margin-left:72.95pt;margin-top:738.35pt;height:3pt;width:449.4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  <w:r>
        <w:pict>
          <v:shape id="_x00003" o:spid="_x0000_s1029" o:spt="75" type="#_x0000_t75" style="position:absolute;left:0pt;margin-left:374.7pt;margin-top:751.3pt;height:39.55pt;width:143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7" o:title=""/>
            <o:lock v:ext="edit" aspectratio="t"/>
          </v:shape>
        </w:pict>
      </w:r>
    </w:p>
    <w:sectPr>
      <w:pgSz w:w="11900" w:h="16820"/>
      <w:pgMar w:top="0" w:right="0" w:bottom="0" w:left="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1010101" w:usb3="01010101" w:csb0="01010101" w:csb1="01010101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Nimbus Roman No9 L"/>
    <w:panose1 w:val="020B0604020202020204"/>
    <w:charset w:val="CC"/>
    <w:family w:val="swiss"/>
    <w:pitch w:val="default"/>
    <w:sig w:usb0="00000000" w:usb1="00000000" w:usb2="01010101" w:usb3="01010101" w:csb0="01010101" w:csb1="01010101"/>
  </w:font>
  <w:font w:name="OKSVAO+FangSong_GB2312">
    <w:altName w:val="Noto Sans Lao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Noto Sans Lao">
    <w:panose1 w:val="02000500000000000000"/>
    <w:charset w:val="00"/>
    <w:family w:val="auto"/>
    <w:pitch w:val="default"/>
    <w:sig w:usb0="02000000" w:usb1="00000000" w:usb2="00000000" w:usb3="00000000" w:csb0="20000111" w:csb1="41000000"/>
  </w:font>
  <w:font w:name="GARKTN+TimesNewRomanPSMT">
    <w:altName w:val="Nimbus Roman No9 L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GWLWEJ+FZXBSJW--GB1-0">
    <w:altName w:val="Noto Sans Lao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documentProtection w:enforcement="0"/>
  <w:defaultTabStop w:val="708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  <w:rsid w:val="1E9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4294967295" w:semiHidden="0" w:name="heading 1"/>
    <w:lsdException w:unhideWhenUsed="0" w:uiPriority="4294967295" w:semiHidden="0" w:name="heading 2"/>
    <w:lsdException w:unhideWhenUsed="0" w:uiPriority="4294967295" w:semiHidden="0" w:name="heading 3"/>
    <w:lsdException w:unhideWhenUsed="0" w:uiPriority="4294967295" w:semiHidden="0" w:name="heading 4"/>
    <w:lsdException w:unhideWhenUsed="0" w:uiPriority="4294967295" w:semiHidden="0" w:name="heading 5"/>
    <w:lsdException w:unhideWhenUsed="0" w:uiPriority="4294967295" w:semiHidden="0" w:name="heading 6"/>
    <w:lsdException w:unhideWhenUsed="0" w:uiPriority="4294967295" w:semiHidden="0" w:name="heading 7"/>
    <w:lsdException w:unhideWhenUsed="0" w:uiPriority="4294967295" w:semiHidden="0" w:name="heading 8"/>
    <w:lsdException w:unhideWhenUsed="0" w:uiPriority="4294967295" w:semiHidden="0" w:name="heading 9"/>
    <w:lsdException w:unhideWhenUsed="0" w:uiPriority="4294967295" w:semiHidden="0" w:name="index 1"/>
    <w:lsdException w:unhideWhenUsed="0" w:uiPriority="4294967295" w:semiHidden="0" w:name="index 2"/>
    <w:lsdException w:unhideWhenUsed="0" w:uiPriority="4294967295" w:semiHidden="0" w:name="index 3"/>
    <w:lsdException w:unhideWhenUsed="0" w:uiPriority="4294967295" w:semiHidden="0" w:name="index 4"/>
    <w:lsdException w:unhideWhenUsed="0" w:uiPriority="4294967295" w:semiHidden="0" w:name="index 5"/>
    <w:lsdException w:unhideWhenUsed="0" w:uiPriority="4294967295" w:semiHidden="0" w:name="index 6"/>
    <w:lsdException w:unhideWhenUsed="0" w:uiPriority="4294967295" w:semiHidden="0" w:name="index 7"/>
    <w:lsdException w:unhideWhenUsed="0" w:uiPriority="4294967295" w:semiHidden="0" w:name="index 8"/>
    <w:lsdException w:unhideWhenUsed="0" w:uiPriority="4294967295" w:semiHidden="0" w:name="index 9"/>
    <w:lsdException w:unhideWhenUsed="0" w:uiPriority="4294967295" w:semiHidden="0" w:name="toc 1"/>
    <w:lsdException w:unhideWhenUsed="0" w:uiPriority="4294967295" w:semiHidden="0" w:name="toc 2"/>
    <w:lsdException w:unhideWhenUsed="0" w:uiPriority="4294967295" w:semiHidden="0" w:name="toc 3"/>
    <w:lsdException w:unhideWhenUsed="0" w:uiPriority="4294967295" w:semiHidden="0" w:name="toc 4"/>
    <w:lsdException w:unhideWhenUsed="0" w:uiPriority="4294967295" w:semiHidden="0" w:name="toc 5"/>
    <w:lsdException w:unhideWhenUsed="0" w:uiPriority="4294967295" w:semiHidden="0" w:name="toc 6"/>
    <w:lsdException w:unhideWhenUsed="0" w:uiPriority="4294967295" w:semiHidden="0" w:name="toc 7"/>
    <w:lsdException w:unhideWhenUsed="0" w:uiPriority="4294967295" w:semiHidden="0" w:name="toc 8"/>
    <w:lsdException w:unhideWhenUsed="0" w:uiPriority="4294967295" w:semiHidden="0" w:name="toc 9"/>
    <w:lsdException w:unhideWhenUsed="0" w:uiPriority="4294967295" w:semiHidden="0" w:name="Normal Indent"/>
    <w:lsdException w:unhideWhenUsed="0" w:uiPriority="4294967295" w:semiHidden="0" w:name="footnote text"/>
    <w:lsdException w:unhideWhenUsed="0" w:uiPriority="4294967295" w:semiHidden="0" w:name="annotation text"/>
    <w:lsdException w:unhideWhenUsed="0" w:uiPriority="4294967295" w:semiHidden="0" w:name="header"/>
    <w:lsdException w:unhideWhenUsed="0" w:uiPriority="4294967295" w:semiHidden="0" w:name="footer"/>
    <w:lsdException w:unhideWhenUsed="0" w:uiPriority="4294967295" w:semiHidden="0" w:name="index heading"/>
    <w:lsdException w:unhideWhenUsed="0" w:uiPriority="4294967295" w:semiHidden="0" w:name="caption"/>
    <w:lsdException w:unhideWhenUsed="0" w:uiPriority="4294967295" w:semiHidden="0" w:name="table of figures"/>
    <w:lsdException w:unhideWhenUsed="0" w:uiPriority="4294967295" w:semiHidden="0" w:name="envelope address"/>
    <w:lsdException w:unhideWhenUsed="0" w:uiPriority="4294967295" w:semiHidden="0" w:name="envelope return"/>
    <w:lsdException w:unhideWhenUsed="0" w:uiPriority="4294967295" w:semiHidden="0" w:name="footnote reference"/>
    <w:lsdException w:unhideWhenUsed="0" w:uiPriority="4294967295" w:semiHidden="0" w:name="annotation reference"/>
    <w:lsdException w:unhideWhenUsed="0" w:uiPriority="4294967295" w:semiHidden="0" w:name="line number"/>
    <w:lsdException w:unhideWhenUsed="0" w:uiPriority="4294967295" w:semiHidden="0" w:name="page number"/>
    <w:lsdException w:unhideWhenUsed="0" w:uiPriority="4294967295" w:semiHidden="0" w:name="endnote reference"/>
    <w:lsdException w:unhideWhenUsed="0" w:uiPriority="4294967295" w:semiHidden="0" w:name="endnote text"/>
    <w:lsdException w:unhideWhenUsed="0" w:uiPriority="4294967295" w:semiHidden="0" w:name="table of authorities"/>
    <w:lsdException w:unhideWhenUsed="0" w:uiPriority="4294967295" w:semiHidden="0" w:name="macro"/>
    <w:lsdException w:unhideWhenUsed="0" w:uiPriority="4294967295" w:semiHidden="0" w:name="toa heading"/>
    <w:lsdException w:unhideWhenUsed="0" w:uiPriority="4294967295" w:semiHidden="0" w:name="List"/>
    <w:lsdException w:unhideWhenUsed="0" w:uiPriority="4294967295" w:semiHidden="0" w:name="List Bullet"/>
    <w:lsdException w:unhideWhenUsed="0" w:uiPriority="4294967295" w:semiHidden="0" w:name="List Number"/>
    <w:lsdException w:unhideWhenUsed="0" w:uiPriority="4294967295" w:semiHidden="0" w:name="List 2"/>
    <w:lsdException w:unhideWhenUsed="0" w:uiPriority="4294967295" w:semiHidden="0" w:name="List 3"/>
    <w:lsdException w:unhideWhenUsed="0" w:uiPriority="4294967295" w:semiHidden="0" w:name="List 4"/>
    <w:lsdException w:unhideWhenUsed="0" w:uiPriority="4294967295" w:semiHidden="0" w:name="List 5"/>
    <w:lsdException w:unhideWhenUsed="0" w:uiPriority="4294967295" w:semiHidden="0" w:name="List Bullet 2"/>
    <w:lsdException w:unhideWhenUsed="0" w:uiPriority="4294967295" w:semiHidden="0" w:name="List Bullet 3"/>
    <w:lsdException w:unhideWhenUsed="0" w:uiPriority="4294967295" w:semiHidden="0" w:name="List Bullet 4"/>
    <w:lsdException w:unhideWhenUsed="0" w:uiPriority="4294967295" w:semiHidden="0" w:name="List Bullet 5"/>
    <w:lsdException w:unhideWhenUsed="0" w:uiPriority="4294967295" w:semiHidden="0" w:name="List Number 2"/>
    <w:lsdException w:unhideWhenUsed="0" w:uiPriority="4294967295" w:semiHidden="0" w:name="List Number 3"/>
    <w:lsdException w:unhideWhenUsed="0" w:uiPriority="4294967295" w:semiHidden="0" w:name="List Number 4"/>
    <w:lsdException w:unhideWhenUsed="0" w:uiPriority="4294967295" w:semiHidden="0" w:name="List Number 5"/>
    <w:lsdException w:unhideWhenUsed="0" w:uiPriority="4294967295" w:semiHidden="0" w:name="Title"/>
    <w:lsdException w:unhideWhenUsed="0" w:uiPriority="4294967295" w:semiHidden="0" w:name="Closing"/>
    <w:lsdException w:unhideWhenUsed="0" w:uiPriority="4294967295" w:semiHidden="0" w:name="Signature"/>
    <w:lsdException w:unhideWhenUsed="0" w:uiPriority="0" w:name="Default Paragraph Font"/>
    <w:lsdException w:unhideWhenUsed="0" w:uiPriority="4294967295" w:semiHidden="0" w:name="Body Text"/>
    <w:lsdException w:unhideWhenUsed="0" w:uiPriority="4294967295" w:semiHidden="0" w:name="Body Text Indent"/>
    <w:lsdException w:unhideWhenUsed="0" w:uiPriority="4294967295" w:semiHidden="0" w:name="List Continue"/>
    <w:lsdException w:unhideWhenUsed="0" w:uiPriority="4294967295" w:semiHidden="0" w:name="List Continue 2"/>
    <w:lsdException w:unhideWhenUsed="0" w:uiPriority="4294967295" w:semiHidden="0" w:name="List Continue 3"/>
    <w:lsdException w:unhideWhenUsed="0" w:uiPriority="4294967295" w:semiHidden="0" w:name="List Continue 4"/>
    <w:lsdException w:unhideWhenUsed="0" w:uiPriority="4294967295" w:semiHidden="0" w:name="List Continue 5"/>
    <w:lsdException w:unhideWhenUsed="0" w:uiPriority="4294967295" w:semiHidden="0" w:name="Message Header"/>
    <w:lsdException w:unhideWhenUsed="0" w:uiPriority="4294967295" w:semiHidden="0" w:name="Subtitle"/>
    <w:lsdException w:unhideWhenUsed="0" w:uiPriority="4294967295" w:semiHidden="0" w:name="Salutation"/>
    <w:lsdException w:unhideWhenUsed="0" w:uiPriority="4294967295" w:semiHidden="0" w:name="Date"/>
    <w:lsdException w:unhideWhenUsed="0" w:uiPriority="4294967295" w:semiHidden="0" w:name="Body Text First Indent"/>
    <w:lsdException w:unhideWhenUsed="0" w:uiPriority="4294967295" w:semiHidden="0" w:name="Body Text First Indent 2"/>
    <w:lsdException w:unhideWhenUsed="0" w:uiPriority="4294967295" w:semiHidden="0" w:name="Note Heading"/>
    <w:lsdException w:unhideWhenUsed="0" w:uiPriority="4294967295" w:semiHidden="0" w:name="Body Text 2"/>
    <w:lsdException w:unhideWhenUsed="0" w:uiPriority="4294967295" w:semiHidden="0" w:name="Body Text 3"/>
    <w:lsdException w:unhideWhenUsed="0" w:uiPriority="4294967295" w:semiHidden="0" w:name="Body Text Indent 2"/>
    <w:lsdException w:unhideWhenUsed="0" w:uiPriority="4294967295" w:semiHidden="0" w:name="Body Text Indent 3"/>
    <w:lsdException w:unhideWhenUsed="0" w:uiPriority="4294967295" w:semiHidden="0" w:name="Block Text"/>
    <w:lsdException w:unhideWhenUsed="0" w:uiPriority="4294967295" w:semiHidden="0" w:name="Hyperlink"/>
    <w:lsdException w:unhideWhenUsed="0" w:uiPriority="4294967295" w:semiHidden="0" w:name="FollowedHyperlink"/>
    <w:lsdException w:unhideWhenUsed="0" w:uiPriority="4294967295" w:semiHidden="0" w:name="Strong"/>
    <w:lsdException w:unhideWhenUsed="0" w:uiPriority="4294967295" w:semiHidden="0" w:name="Emphasis"/>
    <w:lsdException w:unhideWhenUsed="0" w:uiPriority="4294967295" w:semiHidden="0" w:name="Document Map"/>
    <w:lsdException w:unhideWhenUsed="0" w:uiPriority="4294967295" w:semiHidden="0" w:name="Plain Text"/>
    <w:lsdException w:unhideWhenUsed="0" w:uiPriority="4294967295" w:semiHidden="0" w:name="E-mail Signature"/>
    <w:lsdException w:unhideWhenUsed="0" w:uiPriority="4294967295" w:semiHidden="0" w:name="Normal (Web)"/>
    <w:lsdException w:unhideWhenUsed="0" w:uiPriority="4294967295" w:semiHidden="0" w:name="HTML Acronym"/>
    <w:lsdException w:unhideWhenUsed="0" w:uiPriority="4294967295" w:semiHidden="0" w:name="HTML Address"/>
    <w:lsdException w:unhideWhenUsed="0" w:uiPriority="4294967295" w:semiHidden="0" w:name="HTML Cite"/>
    <w:lsdException w:unhideWhenUsed="0" w:uiPriority="4294967295" w:semiHidden="0" w:name="HTML Code"/>
    <w:lsdException w:unhideWhenUsed="0" w:uiPriority="4294967295" w:semiHidden="0" w:name="HTML Definition"/>
    <w:lsdException w:unhideWhenUsed="0" w:uiPriority="4294967295" w:semiHidden="0" w:name="HTML Keyboard"/>
    <w:lsdException w:unhideWhenUsed="0" w:uiPriority="4294967295" w:semiHidden="0" w:name="HTML Preformatted"/>
    <w:lsdException w:unhideWhenUsed="0" w:uiPriority="4294967295" w:semiHidden="0" w:name="HTML Sample"/>
    <w:lsdException w:unhideWhenUsed="0" w:uiPriority="4294967295" w:semiHidden="0" w:name="HTML Typewriter"/>
    <w:lsdException w:unhideWhenUsed="0" w:uiPriority="4294967295" w:semiHidden="0" w:name="HTML Variable"/>
    <w:lsdException w:unhideWhenUsed="0" w:uiPriority="4294967295" w:semiHidden="0" w:name="Normal Table"/>
    <w:lsdException w:unhideWhenUsed="0" w:uiPriority="4294967295" w:semiHidden="0" w:name="annotation subject"/>
    <w:lsdException w:unhideWhenUsed="0" w:uiPriority="0" w:name="No List"/>
    <w:lsdException w:unhideWhenUsed="0" w:uiPriority="4294967295" w:semiHidden="0" w:name="Table Simple 1"/>
    <w:lsdException w:unhideWhenUsed="0" w:uiPriority="4294967295" w:semiHidden="0" w:name="Table Simple 2"/>
    <w:lsdException w:unhideWhenUsed="0" w:uiPriority="4294967295" w:semiHidden="0" w:name="Table Simple 3"/>
    <w:lsdException w:unhideWhenUsed="0" w:uiPriority="4294967295" w:semiHidden="0" w:name="Table Classic 1"/>
    <w:lsdException w:unhideWhenUsed="0" w:uiPriority="4294967295" w:semiHidden="0" w:name="Table Classic 2"/>
    <w:lsdException w:unhideWhenUsed="0" w:uiPriority="4294967295" w:semiHidden="0" w:name="Table Classic 3"/>
    <w:lsdException w:unhideWhenUsed="0" w:uiPriority="4294967295" w:semiHidden="0" w:name="Table Classic 4"/>
    <w:lsdException w:unhideWhenUsed="0" w:uiPriority="4294967295" w:semiHidden="0" w:name="Table Colorful 1"/>
    <w:lsdException w:unhideWhenUsed="0" w:uiPriority="4294967295" w:semiHidden="0" w:name="Table Colorful 2"/>
    <w:lsdException w:unhideWhenUsed="0" w:uiPriority="4294967295" w:semiHidden="0" w:name="Table Colorful 3"/>
    <w:lsdException w:unhideWhenUsed="0" w:uiPriority="4294967295" w:semiHidden="0" w:name="Table Columns 1"/>
    <w:lsdException w:unhideWhenUsed="0" w:uiPriority="4294967295" w:semiHidden="0" w:name="Table Columns 2"/>
    <w:lsdException w:unhideWhenUsed="0" w:uiPriority="4294967295" w:semiHidden="0" w:name="Table Columns 3"/>
    <w:lsdException w:unhideWhenUsed="0" w:uiPriority="4294967295" w:semiHidden="0" w:name="Table Columns 4"/>
    <w:lsdException w:unhideWhenUsed="0" w:uiPriority="4294967295" w:semiHidden="0" w:name="Table Columns 5"/>
    <w:lsdException w:unhideWhenUsed="0" w:uiPriority="4294967295" w:semiHidden="0" w:name="Table Grid 1"/>
    <w:lsdException w:unhideWhenUsed="0" w:uiPriority="4294967295" w:semiHidden="0" w:name="Table Grid 2"/>
    <w:lsdException w:unhideWhenUsed="0" w:uiPriority="4294967295" w:semiHidden="0" w:name="Table Grid 3"/>
    <w:lsdException w:unhideWhenUsed="0" w:uiPriority="4294967295" w:semiHidden="0" w:name="Table Grid 4"/>
    <w:lsdException w:unhideWhenUsed="0" w:uiPriority="4294967295" w:semiHidden="0" w:name="Table Grid 5"/>
    <w:lsdException w:unhideWhenUsed="0" w:uiPriority="4294967295" w:semiHidden="0" w:name="Table Grid 6"/>
    <w:lsdException w:unhideWhenUsed="0" w:uiPriority="4294967295" w:semiHidden="0" w:name="Table Grid 7"/>
    <w:lsdException w:unhideWhenUsed="0" w:uiPriority="4294967295" w:semiHidden="0" w:name="Table Grid 8"/>
    <w:lsdException w:unhideWhenUsed="0" w:uiPriority="4294967295" w:semiHidden="0" w:name="Table List 1"/>
    <w:lsdException w:unhideWhenUsed="0" w:uiPriority="4294967295" w:semiHidden="0" w:name="Table List 2"/>
    <w:lsdException w:unhideWhenUsed="0" w:uiPriority="4294967295" w:semiHidden="0" w:name="Table List 3"/>
    <w:lsdException w:unhideWhenUsed="0" w:uiPriority="4294967295" w:semiHidden="0" w:name="Table List 4"/>
    <w:lsdException w:unhideWhenUsed="0" w:uiPriority="4294967295" w:semiHidden="0" w:name="Table List 5"/>
    <w:lsdException w:unhideWhenUsed="0" w:uiPriority="4294967295" w:semiHidden="0" w:name="Table List 6"/>
    <w:lsdException w:unhideWhenUsed="0" w:uiPriority="4294967295" w:semiHidden="0" w:name="Table List 7"/>
    <w:lsdException w:unhideWhenUsed="0" w:uiPriority="4294967295" w:semiHidden="0" w:name="Table List 8"/>
    <w:lsdException w:unhideWhenUsed="0" w:uiPriority="4294967295" w:semiHidden="0" w:name="Table 3D effects 1"/>
    <w:lsdException w:unhideWhenUsed="0" w:uiPriority="4294967295" w:semiHidden="0" w:name="Table 3D effects 2"/>
    <w:lsdException w:unhideWhenUsed="0" w:uiPriority="4294967295" w:semiHidden="0" w:name="Table 3D effects 3"/>
    <w:lsdException w:unhideWhenUsed="0" w:uiPriority="4294967295" w:semiHidden="0" w:name="Table Contemporary"/>
    <w:lsdException w:unhideWhenUsed="0" w:uiPriority="4294967295" w:semiHidden="0" w:name="Table Elegant"/>
    <w:lsdException w:unhideWhenUsed="0" w:uiPriority="4294967295" w:semiHidden="0" w:name="Table Professional"/>
    <w:lsdException w:unhideWhenUsed="0" w:uiPriority="4294967295" w:semiHidden="0" w:name="Table Subtle 1"/>
    <w:lsdException w:unhideWhenUsed="0" w:uiPriority="4294967295" w:semiHidden="0" w:name="Table Subtle 2"/>
    <w:lsdException w:unhideWhenUsed="0" w:uiPriority="4294967295" w:semiHidden="0" w:name="Table Web 1"/>
    <w:lsdException w:unhideWhenUsed="0" w:uiPriority="4294967295" w:semiHidden="0" w:name="Table Web 2"/>
    <w:lsdException w:unhideWhenUsed="0" w:uiPriority="4294967295" w:semiHidden="0" w:name="Table Web 3"/>
    <w:lsdException w:unhideWhenUsed="0" w:uiPriority="4294967295" w:semiHidden="0" w:name="Balloon Text"/>
    <w:lsdException w:unhideWhenUsed="0" w:uiPriority="4294967295" w:semiHidden="0" w:name="Table Grid"/>
    <w:lsdException w:unhideWhenUsed="0" w:uiPriority="4294967295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3"/>
    <w:qFormat/>
    <w:uiPriority w:val="0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default="1" w:styleId="3">
    <w:name w:val="Default Paragraph Font"/>
    <w:link w:val="1"/>
    <w:semiHidden/>
    <w:uiPriority w:val="0"/>
  </w:style>
  <w:style w:type="table" w:default="1" w:styleId="2">
    <w:name w:val="Normal Table"/>
    <w:uiPriority w:val="4294967295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default="1" w:styleId="5">
    <w:name w:val="No List"/>
    <w:semiHidden/>
    <w:uiPriority w:val="0"/>
    <w:rPr>
      <w:sz w:val="21"/>
      <w:szCs w:val="22"/>
    </w:rPr>
  </w:style>
  <w:style w:type="table" w:customStyle="1" w:styleId="4">
    <w:name w:val="Table Normal"/>
    <w:semiHidden/>
    <w:uiPriority w:val="0"/>
    <w:tblPr>
      <w:tblCellMar>
        <w:top w:w="0" w:type="dxa"/>
        <w:left w:w="108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Aspose</Company>
  <Pages>6</Pages>
  <Words>179</Words>
  <Characters>2809</Characters>
  <Lines>119</Lines>
  <Paragraphs>119</Paragraphs>
  <TotalTime>3</TotalTime>
  <ScaleCrop>false</ScaleCrop>
  <LinksUpToDate>false</LinksUpToDate>
  <CharactersWithSpaces>2851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1900-01-00T00:00:00Z</dcterms:created>
  <dc:creator>Administrator</dc:creator>
  <cp:lastModifiedBy>lc</cp:lastModifiedBy>
  <dcterms:modified xsi:type="dcterms:W3CDTF">2022-12-30T09:32:56Z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