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spacing w:line="600" w:lineRule="exact"/>
        <w:jc w:val="center"/>
        <w:rPr>
          <w:rFonts w:hint="eastAsia"/>
          <w:b/>
          <w:sz w:val="36"/>
          <w:szCs w:val="36"/>
        </w:rPr>
      </w:pPr>
      <w:r>
        <w:rPr>
          <w:rFonts w:hint="eastAsia" w:ascii="宋体" w:hAnsi="宋体"/>
          <w:b/>
          <w:sz w:val="36"/>
          <w:szCs w:val="36"/>
        </w:rPr>
        <w:t>对市政协八</w:t>
      </w:r>
      <w:r>
        <w:rPr>
          <w:rFonts w:hint="eastAsia"/>
          <w:b/>
          <w:sz w:val="36"/>
          <w:szCs w:val="36"/>
        </w:rPr>
        <w:t>届一次会议第</w:t>
      </w:r>
      <w:r>
        <w:rPr>
          <w:rFonts w:hint="default"/>
          <w:b/>
          <w:sz w:val="36"/>
          <w:szCs w:val="36"/>
          <w:lang w:val="en"/>
        </w:rPr>
        <w:t>7</w:t>
      </w:r>
      <w:r>
        <w:rPr>
          <w:rFonts w:hint="default"/>
          <w:b/>
          <w:sz w:val="36"/>
          <w:szCs w:val="36"/>
          <w:lang w:val="en"/>
        </w:rPr>
        <w:t>2</w:t>
      </w:r>
      <w:r>
        <w:rPr>
          <w:rFonts w:hint="eastAsia"/>
          <w:b/>
          <w:sz w:val="36"/>
          <w:szCs w:val="36"/>
        </w:rPr>
        <w:t>号提案的答复</w:t>
      </w:r>
    </w:p>
    <w:p>
      <w:pPr>
        <w:keepNext w:val="0"/>
        <w:keepLines w:val="0"/>
        <w:pageBreakBefore w:val="0"/>
        <w:widowControl w:val="0"/>
        <w:kinsoku/>
        <w:wordWrap/>
        <w:topLinePunct w:val="0"/>
        <w:autoSpaceDE/>
        <w:autoSpaceDN/>
        <w:bidi w:val="0"/>
        <w:spacing w:line="600" w:lineRule="exact"/>
        <w:jc w:val="center"/>
        <w:rPr>
          <w:rFonts w:hint="eastAsia" w:ascii="宋体" w:hAnsi="宋体"/>
          <w:b/>
          <w:sz w:val="32"/>
          <w:szCs w:val="32"/>
        </w:rPr>
      </w:pPr>
      <w:r>
        <w:rPr>
          <w:rFonts w:hint="eastAsia" w:ascii="宋体" w:hAnsi="宋体"/>
          <w:b/>
          <w:sz w:val="36"/>
          <w:szCs w:val="36"/>
        </w:rPr>
        <w:t xml:space="preserve">                               </w:t>
      </w:r>
      <w:r>
        <w:rPr>
          <w:rFonts w:hint="default" w:ascii="宋体" w:hAnsi="宋体"/>
          <w:b/>
          <w:sz w:val="36"/>
          <w:szCs w:val="36"/>
          <w:lang w:val="en"/>
        </w:rPr>
        <w:t>A</w:t>
      </w:r>
      <w:r>
        <w:rPr>
          <w:rFonts w:hint="eastAsia" w:ascii="宋体" w:hAnsi="宋体"/>
          <w:b/>
          <w:sz w:val="36"/>
          <w:szCs w:val="36"/>
        </w:rPr>
        <w:t xml:space="preserve">                                                  </w:t>
      </w:r>
      <w:r>
        <w:rPr>
          <w:rFonts w:hint="eastAsia" w:ascii="宋体" w:hAnsi="宋体"/>
          <w:sz w:val="32"/>
          <w:szCs w:val="32"/>
        </w:rPr>
        <w:t xml:space="preserve">    </w:t>
      </w:r>
    </w:p>
    <w:p>
      <w:pPr>
        <w:keepNext w:val="0"/>
        <w:keepLines w:val="0"/>
        <w:pageBreakBefore w:val="0"/>
        <w:widowControl w:val="0"/>
        <w:kinsoku/>
        <w:wordWrap/>
        <w:topLinePunct w:val="0"/>
        <w:autoSpaceDE/>
        <w:autoSpaceDN/>
        <w:bidi w:val="0"/>
        <w:spacing w:line="600" w:lineRule="exact"/>
        <w:ind w:right="-214" w:rightChars="-102"/>
        <w:jc w:val="left"/>
        <w:rPr>
          <w:rFonts w:hint="default" w:ascii="Nimbus Roman" w:hAnsi="Nimbus Roman" w:eastAsia="仿宋_GB2312" w:cs="Nimbus Roman"/>
          <w:sz w:val="32"/>
          <w:szCs w:val="32"/>
        </w:rPr>
      </w:pPr>
      <w:r>
        <w:rPr>
          <w:rFonts w:hint="default" w:ascii="Nimbus Roman" w:hAnsi="Nimbus Roman" w:eastAsia="仿宋_GB2312" w:cs="Nimbus Roman"/>
          <w:sz w:val="32"/>
          <w:szCs w:val="32"/>
        </w:rPr>
        <w:t>杨海英、张晓明、杨海让</w:t>
      </w:r>
      <w:r>
        <w:rPr>
          <w:rFonts w:hint="default" w:ascii="Nimbus Roman" w:hAnsi="Nimbus Roman" w:eastAsia="仿宋_GB2312" w:cs="Nimbus Roman"/>
          <w:sz w:val="32"/>
          <w:szCs w:val="32"/>
          <w:lang w:eastAsia="zh-CN"/>
        </w:rPr>
        <w:t>等</w:t>
      </w:r>
      <w:r>
        <w:rPr>
          <w:rFonts w:hint="default" w:ascii="Nimbus Roman" w:hAnsi="Nimbus Roman" w:eastAsia="仿宋_GB2312" w:cs="Nimbus Roman"/>
          <w:sz w:val="32"/>
          <w:szCs w:val="32"/>
          <w:lang w:val="en-US" w:eastAsia="zh-CN"/>
        </w:rPr>
        <w:t>4位</w:t>
      </w:r>
      <w:r>
        <w:rPr>
          <w:rFonts w:hint="default" w:ascii="Nimbus Roman" w:hAnsi="Nimbus Roman" w:eastAsia="仿宋_GB2312" w:cs="Nimbus Roman"/>
          <w:sz w:val="32"/>
          <w:szCs w:val="32"/>
        </w:rPr>
        <w:t>委员：</w:t>
      </w:r>
    </w:p>
    <w:p>
      <w:pPr>
        <w:keepNext w:val="0"/>
        <w:keepLines w:val="0"/>
        <w:pageBreakBefore w:val="0"/>
        <w:widowControl w:val="0"/>
        <w:kinsoku/>
        <w:wordWrap/>
        <w:topLinePunct w:val="0"/>
        <w:autoSpaceDE/>
        <w:autoSpaceDN/>
        <w:bidi w:val="0"/>
        <w:spacing w:line="600" w:lineRule="exact"/>
        <w:ind w:right="0" w:rightChars="0" w:firstLine="640" w:firstLineChars="200"/>
        <w:jc w:val="both"/>
        <w:rPr>
          <w:rFonts w:hint="default" w:ascii="Nimbus Roman" w:hAnsi="Nimbus Roman" w:eastAsia="仿宋_GB2312" w:cs="Nimbus Roman"/>
          <w:sz w:val="32"/>
          <w:szCs w:val="32"/>
        </w:rPr>
      </w:pPr>
      <w:r>
        <w:rPr>
          <w:rFonts w:hint="default" w:ascii="Nimbus Roman" w:hAnsi="Nimbus Roman" w:eastAsia="仿宋_GB2312" w:cs="Nimbus Roman"/>
          <w:sz w:val="32"/>
          <w:szCs w:val="32"/>
        </w:rPr>
        <w:t>您</w:t>
      </w:r>
      <w:r>
        <w:rPr>
          <w:rFonts w:hint="default" w:ascii="Nimbus Roman" w:hAnsi="Nimbus Roman" w:eastAsia="仿宋_GB2312" w:cs="Nimbus Roman"/>
          <w:sz w:val="32"/>
          <w:szCs w:val="32"/>
          <w:lang w:eastAsia="zh-CN"/>
        </w:rPr>
        <w:t>们</w:t>
      </w:r>
      <w:r>
        <w:rPr>
          <w:rFonts w:hint="default" w:ascii="Nimbus Roman" w:hAnsi="Nimbus Roman" w:eastAsia="仿宋_GB2312" w:cs="Nimbus Roman"/>
          <w:sz w:val="32"/>
          <w:szCs w:val="32"/>
        </w:rPr>
        <w:t>提出的关于</w:t>
      </w:r>
      <w:r>
        <w:rPr>
          <w:rFonts w:hint="eastAsia" w:ascii="Nimbus Roman" w:hAnsi="Nimbus Roman" w:eastAsia="仿宋_GB2312" w:cs="Nimbus Roman"/>
          <w:sz w:val="32"/>
          <w:szCs w:val="32"/>
          <w:lang w:eastAsia="zh-CN"/>
        </w:rPr>
        <w:t>“</w:t>
      </w:r>
      <w:r>
        <w:rPr>
          <w:rFonts w:hint="default" w:ascii="Nimbus Roman" w:hAnsi="Nimbus Roman" w:eastAsia="仿宋_GB2312" w:cs="Nimbus Roman"/>
          <w:kern w:val="2"/>
          <w:sz w:val="32"/>
          <w:szCs w:val="32"/>
        </w:rPr>
        <w:t>建立农村客运长效保障机制的建议</w:t>
      </w:r>
      <w:r>
        <w:rPr>
          <w:rFonts w:hint="eastAsia" w:ascii="Nimbus Roman" w:hAnsi="Nimbus Roman" w:eastAsia="仿宋_GB2312" w:cs="Nimbus Roman"/>
          <w:sz w:val="32"/>
          <w:szCs w:val="32"/>
          <w:lang w:eastAsia="zh-CN"/>
        </w:rPr>
        <w:t>”</w:t>
      </w:r>
      <w:r>
        <w:rPr>
          <w:rFonts w:hint="default" w:ascii="Nimbus Roman" w:hAnsi="Nimbus Roman" w:eastAsia="仿宋_GB2312" w:cs="Nimbus Roman"/>
          <w:sz w:val="32"/>
          <w:szCs w:val="32"/>
        </w:rPr>
        <w:t>的提案收悉，现答复如下：</w:t>
      </w:r>
    </w:p>
    <w:p>
      <w:pPr>
        <w:keepNext w:val="0"/>
        <w:keepLines w:val="0"/>
        <w:pageBreakBefore w:val="0"/>
        <w:widowControl w:val="0"/>
        <w:kinsoku/>
        <w:wordWrap/>
        <w:topLinePunct w:val="0"/>
        <w:autoSpaceDE/>
        <w:autoSpaceDN/>
        <w:bidi w:val="0"/>
        <w:spacing w:line="600" w:lineRule="exact"/>
        <w:ind w:right="0" w:rightChars="0" w:firstLine="640" w:firstLineChars="200"/>
        <w:jc w:val="both"/>
        <w:rPr>
          <w:rFonts w:hint="default" w:ascii="Nimbus Roman" w:hAnsi="Nimbus Roman" w:eastAsia="仿宋_GB2312" w:cs="Nimbus Roman"/>
          <w:sz w:val="32"/>
          <w:szCs w:val="32"/>
        </w:rPr>
      </w:pPr>
      <w:r>
        <w:rPr>
          <w:rFonts w:hint="default" w:ascii="Nimbus Roman" w:hAnsi="Nimbus Roman" w:eastAsia="仿宋_GB2312" w:cs="Nimbus Roman"/>
          <w:sz w:val="32"/>
          <w:szCs w:val="32"/>
        </w:rPr>
        <w:t>我们高度重视委员</w:t>
      </w:r>
      <w:r>
        <w:rPr>
          <w:rFonts w:hint="default" w:ascii="Nimbus Roman" w:hAnsi="Nimbus Roman" w:eastAsia="仿宋_GB2312" w:cs="Nimbus Roman"/>
          <w:sz w:val="32"/>
          <w:szCs w:val="32"/>
          <w:lang w:eastAsia="zh-CN"/>
        </w:rPr>
        <w:t>们</w:t>
      </w:r>
      <w:r>
        <w:rPr>
          <w:rFonts w:hint="default" w:ascii="Nimbus Roman" w:hAnsi="Nimbus Roman" w:eastAsia="仿宋_GB2312" w:cs="Nimbus Roman"/>
          <w:sz w:val="32"/>
          <w:szCs w:val="32"/>
        </w:rPr>
        <w:t>提出的意见，组织</w:t>
      </w:r>
      <w:r>
        <w:rPr>
          <w:rFonts w:hint="default" w:ascii="Nimbus Roman" w:hAnsi="Nimbus Roman" w:eastAsia="仿宋_GB2312" w:cs="Nimbus Roman"/>
          <w:sz w:val="32"/>
          <w:szCs w:val="32"/>
          <w:lang w:eastAsia="zh-CN"/>
        </w:rPr>
        <w:t>人员</w:t>
      </w:r>
      <w:r>
        <w:rPr>
          <w:rFonts w:hint="default" w:ascii="Nimbus Roman" w:hAnsi="Nimbus Roman" w:eastAsia="仿宋_GB2312" w:cs="Nimbus Roman"/>
          <w:sz w:val="32"/>
          <w:szCs w:val="32"/>
        </w:rPr>
        <w:t>对</w:t>
      </w:r>
      <w:r>
        <w:rPr>
          <w:rFonts w:hint="default" w:ascii="Nimbus Roman" w:hAnsi="Nimbus Roman" w:eastAsia="仿宋_GB2312" w:cs="Nimbus Roman"/>
          <w:sz w:val="32"/>
          <w:szCs w:val="32"/>
          <w:lang w:eastAsia="zh-CN"/>
        </w:rPr>
        <w:t>所提问题进行调查研究</w:t>
      </w:r>
      <w:r>
        <w:rPr>
          <w:rFonts w:hint="default" w:ascii="Nimbus Roman" w:hAnsi="Nimbus Roman" w:eastAsia="仿宋_GB2312" w:cs="Nimbus Roman"/>
          <w:sz w:val="32"/>
          <w:szCs w:val="32"/>
        </w:rPr>
        <w:t>，</w:t>
      </w:r>
      <w:r>
        <w:rPr>
          <w:rFonts w:hint="default" w:ascii="Nimbus Roman" w:hAnsi="Nimbus Roman" w:eastAsia="仿宋_GB2312" w:cs="Nimbus Roman"/>
          <w:sz w:val="32"/>
          <w:szCs w:val="32"/>
          <w:lang w:eastAsia="zh-CN"/>
        </w:rPr>
        <w:t>现将具体情况答复如下</w:t>
      </w:r>
      <w:r>
        <w:rPr>
          <w:rFonts w:hint="default" w:ascii="Nimbus Roman" w:hAnsi="Nimbus Roman" w:eastAsia="仿宋_GB2312" w:cs="Nimbus Roman"/>
          <w:sz w:val="32"/>
          <w:szCs w:val="32"/>
        </w:rPr>
        <w:t>：</w:t>
      </w:r>
    </w:p>
    <w:p>
      <w:pPr>
        <w:keepNext w:val="0"/>
        <w:keepLines w:val="0"/>
        <w:pageBreakBefore w:val="0"/>
        <w:widowControl w:val="0"/>
        <w:kinsoku/>
        <w:wordWrap/>
        <w:topLinePunct w:val="0"/>
        <w:autoSpaceDE/>
        <w:autoSpaceDN/>
        <w:bidi w:val="0"/>
        <w:spacing w:line="600" w:lineRule="exact"/>
        <w:ind w:firstLine="640" w:firstLineChars="2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一、工作开展情况</w:t>
      </w:r>
    </w:p>
    <w:p>
      <w:pPr>
        <w:keepNext w:val="0"/>
        <w:keepLines w:val="0"/>
        <w:pageBreakBefore w:val="0"/>
        <w:widowControl w:val="0"/>
        <w:pBdr>
          <w:bottom w:val="single" w:color="FFFFFF" w:sz="4" w:space="31"/>
        </w:pBdr>
        <w:tabs>
          <w:tab w:val="left" w:pos="1440"/>
        </w:tabs>
        <w:kinsoku/>
        <w:wordWrap/>
        <w:overflowPunct w:val="0"/>
        <w:topLinePunct w:val="0"/>
        <w:autoSpaceDE/>
        <w:autoSpaceDN/>
        <w:bidi w:val="0"/>
        <w:adjustRightInd w:val="0"/>
        <w:snapToGrid w:val="0"/>
        <w:spacing w:line="600" w:lineRule="exact"/>
        <w:ind w:right="0" w:rightChars="0" w:firstLine="640" w:firstLineChars="200"/>
        <w:contextualSpacing/>
        <w:jc w:val="both"/>
        <w:textAlignment w:val="baseline"/>
        <w:rPr>
          <w:rFonts w:hint="default" w:ascii="Nimbus Roman" w:hAnsi="Nimbus Roman" w:eastAsia="仿宋_GB2312" w:cs="Nimbus Roman"/>
          <w:kern w:val="0"/>
          <w:sz w:val="32"/>
          <w:szCs w:val="32"/>
        </w:rPr>
      </w:pPr>
      <w:r>
        <w:rPr>
          <w:rFonts w:hint="eastAsia" w:ascii="Nimbus Roman" w:hAnsi="Nimbus Roman" w:eastAsia="仿宋_GB2312" w:cs="Nimbus Roman"/>
          <w:kern w:val="0"/>
          <w:sz w:val="32"/>
          <w:szCs w:val="32"/>
          <w:lang w:eastAsia="zh-CN"/>
        </w:rPr>
        <w:t>“</w:t>
      </w:r>
      <w:r>
        <w:rPr>
          <w:rFonts w:hint="default" w:ascii="Nimbus Roman" w:hAnsi="Nimbus Roman" w:eastAsia="仿宋_GB2312" w:cs="Nimbus Roman"/>
          <w:kern w:val="0"/>
          <w:sz w:val="32"/>
          <w:szCs w:val="32"/>
        </w:rPr>
        <w:t>万村通客车提质工程</w:t>
      </w:r>
      <w:r>
        <w:rPr>
          <w:rFonts w:hint="eastAsia" w:ascii="Nimbus Roman" w:hAnsi="Nimbus Roman" w:eastAsia="仿宋_GB2312" w:cs="Nimbus Roman"/>
          <w:kern w:val="0"/>
          <w:sz w:val="32"/>
          <w:szCs w:val="32"/>
          <w:lang w:eastAsia="zh-CN"/>
        </w:rPr>
        <w:t>”</w:t>
      </w:r>
      <w:r>
        <w:rPr>
          <w:rFonts w:hint="default" w:ascii="Nimbus Roman" w:hAnsi="Nimbus Roman" w:eastAsia="仿宋_GB2312" w:cs="Nimbus Roman"/>
          <w:kern w:val="0"/>
          <w:sz w:val="32"/>
          <w:szCs w:val="32"/>
          <w:lang w:eastAsia="zh-CN"/>
        </w:rPr>
        <w:t>是省委省政府为切实解决农民出行难问题的科学部署，更是</w:t>
      </w:r>
      <w:r>
        <w:rPr>
          <w:rFonts w:hint="default" w:ascii="Nimbus Roman" w:hAnsi="Nimbus Roman" w:eastAsia="仿宋_GB2312" w:cs="Nimbus Roman"/>
          <w:kern w:val="0"/>
          <w:sz w:val="32"/>
          <w:szCs w:val="32"/>
        </w:rPr>
        <w:t>深入贯彻落实习近平总书记</w:t>
      </w:r>
      <w:r>
        <w:rPr>
          <w:rFonts w:hint="eastAsia" w:ascii="Nimbus Roman" w:hAnsi="Nimbus Roman" w:eastAsia="仿宋_GB2312" w:cs="Nimbus Roman"/>
          <w:kern w:val="0"/>
          <w:sz w:val="32"/>
          <w:szCs w:val="32"/>
          <w:lang w:eastAsia="zh-CN"/>
        </w:rPr>
        <w:t>“</w:t>
      </w:r>
      <w:r>
        <w:rPr>
          <w:rFonts w:hint="default" w:ascii="Nimbus Roman" w:hAnsi="Nimbus Roman" w:eastAsia="仿宋_GB2312" w:cs="Nimbus Roman"/>
          <w:kern w:val="0"/>
          <w:sz w:val="32"/>
          <w:szCs w:val="32"/>
        </w:rPr>
        <w:t>四好农村路</w:t>
      </w:r>
      <w:r>
        <w:rPr>
          <w:rFonts w:hint="eastAsia" w:ascii="Nimbus Roman" w:hAnsi="Nimbus Roman" w:eastAsia="仿宋_GB2312" w:cs="Nimbus Roman"/>
          <w:kern w:val="0"/>
          <w:sz w:val="32"/>
          <w:szCs w:val="32"/>
          <w:lang w:eastAsia="zh-CN"/>
        </w:rPr>
        <w:t>”</w:t>
      </w:r>
      <w:r>
        <w:rPr>
          <w:rFonts w:hint="default" w:ascii="Nimbus Roman" w:hAnsi="Nimbus Roman" w:eastAsia="仿宋_GB2312" w:cs="Nimbus Roman"/>
          <w:kern w:val="0"/>
          <w:sz w:val="32"/>
          <w:szCs w:val="32"/>
        </w:rPr>
        <w:t>建设重要指示精神</w:t>
      </w:r>
      <w:r>
        <w:rPr>
          <w:rFonts w:hint="default" w:ascii="Nimbus Roman" w:hAnsi="Nimbus Roman" w:eastAsia="仿宋_GB2312" w:cs="Nimbus Roman"/>
          <w:kern w:val="0"/>
          <w:sz w:val="32"/>
          <w:szCs w:val="32"/>
          <w:lang w:eastAsia="zh-CN"/>
        </w:rPr>
        <w:t>重要举措</w:t>
      </w:r>
      <w:r>
        <w:rPr>
          <w:rFonts w:hint="default" w:ascii="Nimbus Roman" w:hAnsi="Nimbus Roman" w:eastAsia="仿宋_GB2312" w:cs="Nimbus Roman"/>
          <w:kern w:val="0"/>
          <w:sz w:val="32"/>
          <w:szCs w:val="32"/>
        </w:rPr>
        <w:t>，从根本上解决我省广大农村群众出行问题，提升农村客运服务品质。在2019年底，全市66个乡（镇）1361个建制村已全部通客车，通车率已达100%，实现了群众</w:t>
      </w:r>
      <w:r>
        <w:rPr>
          <w:rFonts w:hint="eastAsia" w:ascii="Nimbus Roman" w:hAnsi="Nimbus Roman" w:eastAsia="仿宋_GB2312" w:cs="Nimbus Roman"/>
          <w:kern w:val="0"/>
          <w:sz w:val="32"/>
          <w:szCs w:val="32"/>
          <w:lang w:eastAsia="zh-CN"/>
        </w:rPr>
        <w:t>“</w:t>
      </w:r>
      <w:r>
        <w:rPr>
          <w:rFonts w:hint="default" w:ascii="Nimbus Roman" w:hAnsi="Nimbus Roman" w:eastAsia="仿宋_GB2312" w:cs="Nimbus Roman"/>
          <w:kern w:val="0"/>
          <w:sz w:val="32"/>
          <w:szCs w:val="32"/>
        </w:rPr>
        <w:t>出门有路、抬脚上车</w:t>
      </w:r>
      <w:r>
        <w:rPr>
          <w:rFonts w:hint="eastAsia" w:ascii="Nimbus Roman" w:hAnsi="Nimbus Roman" w:eastAsia="仿宋_GB2312" w:cs="Nimbus Roman"/>
          <w:kern w:val="0"/>
          <w:sz w:val="32"/>
          <w:szCs w:val="32"/>
          <w:lang w:eastAsia="zh-CN"/>
        </w:rPr>
        <w:t>”</w:t>
      </w:r>
      <w:r>
        <w:rPr>
          <w:rFonts w:hint="default" w:ascii="Nimbus Roman" w:hAnsi="Nimbus Roman" w:eastAsia="仿宋_GB2312" w:cs="Nimbus Roman"/>
          <w:kern w:val="0"/>
          <w:sz w:val="32"/>
          <w:szCs w:val="32"/>
        </w:rPr>
        <w:t>的美好愿望。我市辖区义马市、卢氏县、灵宝市</w:t>
      </w:r>
      <w:r>
        <w:rPr>
          <w:rFonts w:hint="default" w:ascii="Nimbus Roman" w:hAnsi="Nimbus Roman" w:eastAsia="仿宋_GB2312" w:cs="Nimbus Roman"/>
          <w:kern w:val="0"/>
          <w:sz w:val="32"/>
          <w:szCs w:val="32"/>
          <w:lang w:eastAsia="zh-CN"/>
        </w:rPr>
        <w:t>、</w:t>
      </w:r>
      <w:r>
        <w:rPr>
          <w:rFonts w:hint="default" w:ascii="Nimbus Roman" w:hAnsi="Nimbus Roman" w:eastAsia="仿宋_GB2312" w:cs="Nimbus Roman"/>
          <w:kern w:val="0"/>
          <w:sz w:val="32"/>
          <w:szCs w:val="32"/>
        </w:rPr>
        <w:t>陕州区和渑池县</w:t>
      </w:r>
      <w:r>
        <w:rPr>
          <w:rFonts w:hint="eastAsia" w:ascii="Nimbus Roman" w:hAnsi="Nimbus Roman" w:eastAsia="仿宋_GB2312" w:cs="Nimbus Roman"/>
          <w:kern w:val="0"/>
          <w:sz w:val="32"/>
          <w:szCs w:val="32"/>
          <w:lang w:eastAsia="zh-CN"/>
        </w:rPr>
        <w:t>现</w:t>
      </w:r>
      <w:r>
        <w:rPr>
          <w:rFonts w:hint="default" w:ascii="Nimbus Roman" w:hAnsi="Nimbus Roman" w:eastAsia="仿宋_GB2312" w:cs="Nimbus Roman"/>
          <w:kern w:val="0"/>
          <w:sz w:val="32"/>
          <w:szCs w:val="32"/>
        </w:rPr>
        <w:t>已先后顺利通过省厅</w:t>
      </w:r>
      <w:r>
        <w:rPr>
          <w:rFonts w:hint="eastAsia" w:ascii="Nimbus Roman" w:hAnsi="Nimbus Roman" w:eastAsia="仿宋_GB2312" w:cs="Nimbus Roman"/>
          <w:kern w:val="0"/>
          <w:sz w:val="32"/>
          <w:szCs w:val="32"/>
          <w:lang w:eastAsia="zh-CN"/>
        </w:rPr>
        <w:t>“</w:t>
      </w:r>
      <w:r>
        <w:rPr>
          <w:rFonts w:hint="default" w:ascii="Nimbus Roman" w:hAnsi="Nimbus Roman" w:eastAsia="仿宋_GB2312" w:cs="Nimbus Roman"/>
          <w:kern w:val="0"/>
          <w:sz w:val="32"/>
          <w:szCs w:val="32"/>
        </w:rPr>
        <w:t>万村通客车提质工程</w:t>
      </w:r>
      <w:r>
        <w:rPr>
          <w:rFonts w:hint="eastAsia" w:ascii="Nimbus Roman" w:hAnsi="Nimbus Roman" w:eastAsia="仿宋_GB2312" w:cs="Nimbus Roman"/>
          <w:kern w:val="0"/>
          <w:sz w:val="32"/>
          <w:szCs w:val="32"/>
          <w:lang w:eastAsia="zh-CN"/>
        </w:rPr>
        <w:t>”</w:t>
      </w:r>
      <w:r>
        <w:rPr>
          <w:rFonts w:hint="default" w:ascii="Nimbus Roman" w:hAnsi="Nimbus Roman" w:eastAsia="仿宋_GB2312" w:cs="Nimbus Roman"/>
          <w:kern w:val="0"/>
          <w:sz w:val="32"/>
          <w:szCs w:val="32"/>
        </w:rPr>
        <w:t>示范县验收。</w:t>
      </w:r>
    </w:p>
    <w:p>
      <w:pPr>
        <w:keepNext w:val="0"/>
        <w:keepLines w:val="0"/>
        <w:pageBreakBefore w:val="0"/>
        <w:widowControl w:val="0"/>
        <w:pBdr>
          <w:bottom w:val="single" w:color="FFFFFF" w:sz="4" w:space="31"/>
        </w:pBdr>
        <w:tabs>
          <w:tab w:val="left" w:pos="1440"/>
        </w:tabs>
        <w:kinsoku/>
        <w:wordWrap/>
        <w:overflowPunct w:val="0"/>
        <w:topLinePunct w:val="0"/>
        <w:autoSpaceDE/>
        <w:autoSpaceDN/>
        <w:bidi w:val="0"/>
        <w:adjustRightInd w:val="0"/>
        <w:snapToGrid w:val="0"/>
        <w:spacing w:line="600" w:lineRule="exact"/>
        <w:ind w:right="0" w:rightChars="0" w:firstLine="640" w:firstLineChars="200"/>
        <w:contextualSpacing/>
        <w:jc w:val="both"/>
        <w:textAlignment w:val="baseline"/>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二、存在问题</w:t>
      </w:r>
    </w:p>
    <w:p>
      <w:pPr>
        <w:keepNext w:val="0"/>
        <w:keepLines w:val="0"/>
        <w:pageBreakBefore w:val="0"/>
        <w:widowControl w:val="0"/>
        <w:pBdr>
          <w:bottom w:val="single" w:color="FFFFFF" w:sz="4" w:space="31"/>
        </w:pBdr>
        <w:tabs>
          <w:tab w:val="left" w:pos="1440"/>
        </w:tabs>
        <w:kinsoku/>
        <w:wordWrap/>
        <w:overflowPunct w:val="0"/>
        <w:topLinePunct w:val="0"/>
        <w:autoSpaceDE/>
        <w:autoSpaceDN/>
        <w:bidi w:val="0"/>
        <w:adjustRightInd w:val="0"/>
        <w:snapToGrid w:val="0"/>
        <w:spacing w:line="600" w:lineRule="exact"/>
        <w:ind w:right="0" w:rightChars="0" w:firstLine="642" w:firstLineChars="200"/>
        <w:contextualSpacing/>
        <w:jc w:val="both"/>
        <w:textAlignment w:val="baseline"/>
        <w:rPr>
          <w:rFonts w:hint="default" w:ascii="Nimbus Roman" w:hAnsi="Nimbus Roman" w:eastAsia="仿宋_GB2312" w:cs="Nimbus Roman"/>
          <w:sz w:val="32"/>
          <w:szCs w:val="32"/>
        </w:rPr>
      </w:pPr>
      <w:r>
        <w:rPr>
          <w:rFonts w:hint="eastAsia" w:ascii="Nimbus Roman" w:hAnsi="Nimbus Roman" w:eastAsia="仿宋_GB2312" w:cs="Nimbus Roman"/>
          <w:b/>
          <w:bCs/>
          <w:sz w:val="32"/>
          <w:szCs w:val="32"/>
          <w:lang w:eastAsia="zh-CN"/>
        </w:rPr>
        <w:t>一是</w:t>
      </w:r>
      <w:r>
        <w:rPr>
          <w:rFonts w:hint="default" w:ascii="Nimbus Roman" w:hAnsi="Nimbus Roman" w:eastAsia="仿宋_GB2312" w:cs="Nimbus Roman"/>
          <w:sz w:val="32"/>
          <w:szCs w:val="32"/>
        </w:rPr>
        <w:t>运输</w:t>
      </w:r>
      <w:r>
        <w:rPr>
          <w:rFonts w:hint="eastAsia" w:ascii="Nimbus Roman" w:hAnsi="Nimbus Roman" w:eastAsia="仿宋_GB2312" w:cs="Nimbus Roman"/>
          <w:sz w:val="32"/>
          <w:szCs w:val="32"/>
          <w:lang w:eastAsia="zh-CN"/>
        </w:rPr>
        <w:t>市场发生结构性变化，因</w:t>
      </w:r>
      <w:r>
        <w:rPr>
          <w:rFonts w:hint="default" w:ascii="Nimbus Roman" w:hAnsi="Nimbus Roman" w:eastAsia="仿宋_GB2312" w:cs="Nimbus Roman"/>
          <w:sz w:val="32"/>
          <w:szCs w:val="32"/>
        </w:rPr>
        <w:t>私家车增多、外出务工人员增加、农村常驻人口减少</w:t>
      </w:r>
      <w:r>
        <w:rPr>
          <w:rFonts w:hint="eastAsia" w:ascii="Nimbus Roman" w:hAnsi="Nimbus Roman" w:eastAsia="仿宋_GB2312" w:cs="Nimbus Roman"/>
          <w:sz w:val="32"/>
          <w:szCs w:val="32"/>
          <w:lang w:eastAsia="zh-CN"/>
        </w:rPr>
        <w:t>等原因</w:t>
      </w:r>
      <w:r>
        <w:rPr>
          <w:rFonts w:hint="default" w:ascii="Nimbus Roman" w:hAnsi="Nimbus Roman" w:eastAsia="仿宋_GB2312" w:cs="Nimbus Roman"/>
          <w:sz w:val="32"/>
          <w:szCs w:val="32"/>
        </w:rPr>
        <w:t>，导致农村客运线路</w:t>
      </w:r>
      <w:r>
        <w:rPr>
          <w:rFonts w:hint="eastAsia" w:ascii="Nimbus Roman" w:hAnsi="Nimbus Roman" w:eastAsia="仿宋_GB2312" w:cs="Nimbus Roman"/>
          <w:sz w:val="32"/>
          <w:szCs w:val="32"/>
          <w:lang w:eastAsia="zh-CN"/>
        </w:rPr>
        <w:t>经营</w:t>
      </w:r>
      <w:r>
        <w:rPr>
          <w:rFonts w:hint="default" w:ascii="Nimbus Roman" w:hAnsi="Nimbus Roman" w:eastAsia="仿宋_GB2312" w:cs="Nimbus Roman"/>
          <w:sz w:val="32"/>
          <w:szCs w:val="32"/>
        </w:rPr>
        <w:t>亏损</w:t>
      </w:r>
      <w:r>
        <w:rPr>
          <w:rFonts w:hint="default" w:ascii="Nimbus Roman" w:hAnsi="Nimbus Roman" w:eastAsia="仿宋_GB2312" w:cs="Nimbus Roman"/>
          <w:sz w:val="32"/>
          <w:szCs w:val="32"/>
          <w:lang w:eastAsia="zh-CN"/>
        </w:rPr>
        <w:t>。</w:t>
      </w:r>
      <w:r>
        <w:rPr>
          <w:rFonts w:hint="eastAsia" w:ascii="Nimbus Roman" w:hAnsi="Nimbus Roman" w:eastAsia="仿宋_GB2312" w:cs="Nimbus Roman"/>
          <w:b/>
          <w:bCs/>
          <w:sz w:val="32"/>
          <w:szCs w:val="32"/>
          <w:lang w:eastAsia="zh-CN"/>
        </w:rPr>
        <w:t>二是</w:t>
      </w:r>
      <w:r>
        <w:rPr>
          <w:rFonts w:hint="eastAsia" w:ascii="Nimbus Roman" w:hAnsi="Nimbus Roman" w:eastAsia="仿宋_GB2312" w:cs="Nimbus Roman"/>
          <w:b w:val="0"/>
          <w:bCs w:val="0"/>
          <w:sz w:val="32"/>
          <w:szCs w:val="32"/>
          <w:lang w:eastAsia="zh-CN"/>
        </w:rPr>
        <w:t>补贴</w:t>
      </w:r>
      <w:r>
        <w:rPr>
          <w:rFonts w:hint="eastAsia" w:ascii="Nimbus Roman" w:hAnsi="Nimbus Roman" w:eastAsia="仿宋_GB2312" w:cs="Nimbus Roman"/>
          <w:b w:val="0"/>
          <w:bCs w:val="0"/>
          <w:sz w:val="32"/>
          <w:szCs w:val="32"/>
          <w:lang w:eastAsia="zh-CN"/>
        </w:rPr>
        <w:t>资金到位不及时。</w:t>
      </w:r>
      <w:r>
        <w:rPr>
          <w:rFonts w:hint="eastAsia" w:ascii="Nimbus Roman" w:hAnsi="Nimbus Roman" w:eastAsia="仿宋_GB2312" w:cs="Nimbus Roman"/>
          <w:b/>
          <w:bCs/>
          <w:sz w:val="32"/>
          <w:szCs w:val="32"/>
          <w:lang w:eastAsia="zh-CN"/>
        </w:rPr>
        <w:t>三是</w:t>
      </w:r>
      <w:r>
        <w:rPr>
          <w:rFonts w:hint="default" w:ascii="Nimbus Roman" w:hAnsi="Nimbus Roman" w:eastAsia="仿宋_GB2312" w:cs="Nimbus Roman"/>
          <w:sz w:val="32"/>
          <w:szCs w:val="32"/>
          <w:lang w:eastAsia="zh-CN"/>
        </w:rPr>
        <w:t>部分县（市、区）对该项工作支持力度不够，</w:t>
      </w:r>
      <w:r>
        <w:rPr>
          <w:rFonts w:hint="default" w:ascii="Nimbus Roman" w:hAnsi="Nimbus Roman" w:eastAsia="仿宋_GB2312" w:cs="Nimbus Roman"/>
          <w:sz w:val="32"/>
          <w:szCs w:val="32"/>
        </w:rPr>
        <w:t>企业在建制村通客车及农村客运公交化运营改造工作推进过程中存在</w:t>
      </w:r>
      <w:r>
        <w:rPr>
          <w:rFonts w:hint="default" w:ascii="Nimbus Roman" w:hAnsi="Nimbus Roman" w:eastAsia="仿宋_GB2312" w:cs="Nimbus Roman"/>
          <w:sz w:val="32"/>
          <w:szCs w:val="32"/>
          <w:lang w:eastAsia="zh-CN"/>
        </w:rPr>
        <w:t>畏</w:t>
      </w:r>
      <w:r>
        <w:rPr>
          <w:rFonts w:hint="default" w:ascii="Nimbus Roman" w:hAnsi="Nimbus Roman" w:eastAsia="仿宋_GB2312" w:cs="Nimbus Roman"/>
          <w:sz w:val="32"/>
          <w:szCs w:val="32"/>
        </w:rPr>
        <w:t>难情绪。</w:t>
      </w:r>
    </w:p>
    <w:p>
      <w:pPr>
        <w:keepNext w:val="0"/>
        <w:keepLines w:val="0"/>
        <w:pageBreakBefore w:val="0"/>
        <w:widowControl w:val="0"/>
        <w:pBdr>
          <w:bottom w:val="single" w:color="FFFFFF" w:sz="4" w:space="31"/>
        </w:pBdr>
        <w:tabs>
          <w:tab w:val="left" w:pos="1440"/>
        </w:tabs>
        <w:kinsoku/>
        <w:wordWrap/>
        <w:overflowPunct w:val="0"/>
        <w:topLinePunct w:val="0"/>
        <w:autoSpaceDE/>
        <w:autoSpaceDN/>
        <w:bidi w:val="0"/>
        <w:adjustRightInd w:val="0"/>
        <w:snapToGrid w:val="0"/>
        <w:spacing w:line="600" w:lineRule="exact"/>
        <w:ind w:right="0" w:rightChars="0" w:firstLine="640" w:firstLineChars="200"/>
        <w:contextualSpacing/>
        <w:jc w:val="both"/>
        <w:textAlignment w:val="baseline"/>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lang w:eastAsia="zh-CN"/>
        </w:rPr>
        <w:t>三、下一步工作打算</w:t>
      </w:r>
    </w:p>
    <w:p>
      <w:pPr>
        <w:keepNext w:val="0"/>
        <w:keepLines w:val="0"/>
        <w:pageBreakBefore w:val="0"/>
        <w:widowControl w:val="0"/>
        <w:pBdr>
          <w:bottom w:val="single" w:color="FFFFFF" w:sz="4" w:space="31"/>
        </w:pBdr>
        <w:tabs>
          <w:tab w:val="left" w:pos="1440"/>
        </w:tabs>
        <w:kinsoku/>
        <w:wordWrap/>
        <w:overflowPunct w:val="0"/>
        <w:topLinePunct w:val="0"/>
        <w:autoSpaceDE/>
        <w:autoSpaceDN/>
        <w:bidi w:val="0"/>
        <w:adjustRightInd w:val="0"/>
        <w:snapToGrid w:val="0"/>
        <w:spacing w:line="600" w:lineRule="exact"/>
        <w:ind w:right="0" w:rightChars="0" w:firstLine="640" w:firstLineChars="200"/>
        <w:contextualSpacing/>
        <w:jc w:val="both"/>
        <w:textAlignment w:val="baseline"/>
        <w:rPr>
          <w:rFonts w:hint="default" w:ascii="Nimbus Roman" w:hAnsi="Nimbus Roman" w:eastAsia="仿宋_GB2312" w:cs="Nimbus Roman"/>
          <w:sz w:val="32"/>
          <w:szCs w:val="32"/>
        </w:rPr>
      </w:pPr>
      <w:r>
        <w:rPr>
          <w:rFonts w:hint="default" w:ascii="Nimbus Roman" w:hAnsi="Nimbus Roman" w:eastAsia="仿宋_GB2312" w:cs="Nimbus Roman"/>
          <w:sz w:val="32"/>
          <w:szCs w:val="32"/>
          <w:lang w:eastAsia="zh-CN"/>
        </w:rPr>
        <w:t>我们将认真收集目前在</w:t>
      </w:r>
      <w:r>
        <w:rPr>
          <w:rFonts w:hint="eastAsia" w:ascii="Nimbus Roman" w:hAnsi="Nimbus Roman" w:eastAsia="仿宋_GB2312" w:cs="Nimbus Roman"/>
          <w:sz w:val="32"/>
          <w:szCs w:val="32"/>
          <w:lang w:eastAsia="zh-CN"/>
        </w:rPr>
        <w:t>“</w:t>
      </w:r>
      <w:r>
        <w:rPr>
          <w:rFonts w:hint="default" w:ascii="Nimbus Roman" w:hAnsi="Nimbus Roman" w:eastAsia="仿宋_GB2312" w:cs="Nimbus Roman"/>
          <w:sz w:val="32"/>
          <w:szCs w:val="32"/>
          <w:lang w:eastAsia="zh-CN"/>
        </w:rPr>
        <w:t>万村通客车提质工程</w:t>
      </w:r>
      <w:r>
        <w:rPr>
          <w:rFonts w:hint="eastAsia" w:ascii="Nimbus Roman" w:hAnsi="Nimbus Roman" w:eastAsia="仿宋_GB2312" w:cs="Nimbus Roman"/>
          <w:sz w:val="32"/>
          <w:szCs w:val="32"/>
          <w:lang w:eastAsia="zh-CN"/>
        </w:rPr>
        <w:t>”</w:t>
      </w:r>
      <w:r>
        <w:rPr>
          <w:rFonts w:hint="default" w:ascii="Nimbus Roman" w:hAnsi="Nimbus Roman" w:eastAsia="仿宋_GB2312" w:cs="Nimbus Roman"/>
          <w:sz w:val="32"/>
          <w:szCs w:val="32"/>
          <w:lang w:eastAsia="zh-CN"/>
        </w:rPr>
        <w:t>工作中存在的问题，分析原因、厘清责任</w:t>
      </w:r>
      <w:r>
        <w:rPr>
          <w:rFonts w:hint="eastAsia" w:ascii="Nimbus Roman" w:hAnsi="Nimbus Roman" w:eastAsia="仿宋_GB2312" w:cs="Nimbus Roman"/>
          <w:sz w:val="32"/>
          <w:szCs w:val="32"/>
          <w:lang w:eastAsia="zh-CN"/>
        </w:rPr>
        <w:t>。</w:t>
      </w:r>
      <w:r>
        <w:rPr>
          <w:rFonts w:hint="eastAsia" w:ascii="Nimbus Roman" w:hAnsi="Nimbus Roman" w:eastAsia="仿宋_GB2312" w:cs="Nimbus Roman"/>
          <w:b/>
          <w:bCs/>
          <w:sz w:val="32"/>
          <w:szCs w:val="32"/>
          <w:lang w:eastAsia="zh-CN"/>
        </w:rPr>
        <w:t>一是</w:t>
      </w:r>
      <w:r>
        <w:rPr>
          <w:rFonts w:hint="default" w:ascii="Nimbus Roman" w:hAnsi="Nimbus Roman" w:eastAsia="仿宋_GB2312" w:cs="Nimbus Roman"/>
          <w:sz w:val="32"/>
          <w:szCs w:val="32"/>
          <w:lang w:eastAsia="zh-CN"/>
        </w:rPr>
        <w:t>积极争取政策支持</w:t>
      </w:r>
      <w:r>
        <w:rPr>
          <w:rFonts w:hint="eastAsia" w:ascii="Nimbus Roman" w:hAnsi="Nimbus Roman" w:eastAsia="仿宋_GB2312" w:cs="Nimbus Roman"/>
          <w:sz w:val="32"/>
          <w:szCs w:val="32"/>
          <w:lang w:eastAsia="zh-CN"/>
        </w:rPr>
        <w:t>，加大扶持力度，改善我市目前农村客运公交化运营存在的问题；</w:t>
      </w:r>
      <w:r>
        <w:rPr>
          <w:rFonts w:hint="eastAsia" w:ascii="Nimbus Roman" w:hAnsi="Nimbus Roman" w:eastAsia="仿宋_GB2312" w:cs="Nimbus Roman"/>
          <w:b/>
          <w:bCs/>
          <w:sz w:val="32"/>
          <w:szCs w:val="32"/>
          <w:lang w:eastAsia="zh-CN"/>
        </w:rPr>
        <w:t>二是</w:t>
      </w:r>
      <w:r>
        <w:rPr>
          <w:rFonts w:hint="default" w:ascii="Nimbus Roman" w:hAnsi="Nimbus Roman" w:eastAsia="仿宋_GB2312" w:cs="Nimbus Roman"/>
          <w:sz w:val="32"/>
          <w:szCs w:val="32"/>
          <w:lang w:eastAsia="zh-CN"/>
        </w:rPr>
        <w:t>督促</w:t>
      </w:r>
      <w:r>
        <w:rPr>
          <w:rFonts w:hint="default" w:ascii="Nimbus Roman" w:hAnsi="Nimbus Roman" w:eastAsia="仿宋_GB2312" w:cs="Nimbus Roman"/>
          <w:sz w:val="32"/>
          <w:szCs w:val="32"/>
        </w:rPr>
        <w:t>各县（市、区）政府</w:t>
      </w:r>
      <w:r>
        <w:rPr>
          <w:rFonts w:hint="default" w:ascii="Nimbus Roman" w:hAnsi="Nimbus Roman" w:eastAsia="仿宋_GB2312" w:cs="Nimbus Roman"/>
          <w:sz w:val="32"/>
          <w:szCs w:val="32"/>
          <w:lang w:eastAsia="zh-CN"/>
        </w:rPr>
        <w:t>尽快开展</w:t>
      </w:r>
      <w:r>
        <w:rPr>
          <w:rFonts w:hint="default" w:ascii="Nimbus Roman" w:hAnsi="Nimbus Roman" w:eastAsia="仿宋_GB2312" w:cs="Nimbus Roman"/>
          <w:kern w:val="2"/>
          <w:sz w:val="32"/>
          <w:szCs w:val="32"/>
        </w:rPr>
        <w:t>农村客运成本核算，建立农村客运长效保障机制</w:t>
      </w:r>
      <w:r>
        <w:rPr>
          <w:rFonts w:hint="eastAsia" w:ascii="Nimbus Roman" w:hAnsi="Nimbus Roman" w:eastAsia="仿宋_GB2312" w:cs="Nimbus Roman"/>
          <w:kern w:val="2"/>
          <w:sz w:val="32"/>
          <w:szCs w:val="32"/>
          <w:lang w:eastAsia="zh-CN"/>
        </w:rPr>
        <w:t>，逐步对老旧车辆进行新能源车辆更新，在车辆更新过程中统筹车型及座位数；</w:t>
      </w:r>
      <w:r>
        <w:rPr>
          <w:rFonts w:hint="eastAsia" w:ascii="Nimbus Roman" w:hAnsi="Nimbus Roman" w:eastAsia="仿宋_GB2312" w:cs="Nimbus Roman"/>
          <w:b/>
          <w:bCs/>
          <w:kern w:val="2"/>
          <w:sz w:val="32"/>
          <w:szCs w:val="32"/>
          <w:lang w:eastAsia="zh-CN"/>
        </w:rPr>
        <w:t>三是</w:t>
      </w:r>
      <w:r>
        <w:rPr>
          <w:rFonts w:hint="eastAsia" w:ascii="Nimbus Roman" w:hAnsi="Nimbus Roman" w:eastAsia="仿宋_GB2312" w:cs="Nimbus Roman"/>
          <w:sz w:val="32"/>
          <w:szCs w:val="32"/>
          <w:lang w:eastAsia="zh-CN"/>
        </w:rPr>
        <w:t>积极</w:t>
      </w:r>
      <w:r>
        <w:rPr>
          <w:rFonts w:hint="eastAsia" w:ascii="Nimbus Roman" w:hAnsi="Nimbus Roman" w:eastAsia="仿宋_GB2312" w:cs="Nimbus Roman"/>
          <w:kern w:val="2"/>
          <w:sz w:val="32"/>
          <w:szCs w:val="32"/>
          <w:lang w:eastAsia="zh-CN"/>
        </w:rPr>
        <w:t>协调财政部门</w:t>
      </w:r>
      <w:r>
        <w:rPr>
          <w:rFonts w:hint="default" w:ascii="Nimbus Roman" w:hAnsi="Nimbus Roman" w:eastAsia="仿宋_GB2312" w:cs="Nimbus Roman"/>
          <w:sz w:val="32"/>
          <w:szCs w:val="32"/>
        </w:rPr>
        <w:t>及时拨付农村</w:t>
      </w:r>
      <w:r>
        <w:rPr>
          <w:rFonts w:hint="eastAsia" w:ascii="Nimbus Roman" w:hAnsi="Nimbus Roman" w:eastAsia="仿宋_GB2312" w:cs="Nimbus Roman"/>
          <w:sz w:val="32"/>
          <w:szCs w:val="32"/>
          <w:lang w:eastAsia="zh-CN"/>
        </w:rPr>
        <w:t>客运</w:t>
      </w:r>
      <w:r>
        <w:rPr>
          <w:rFonts w:hint="default" w:ascii="Nimbus Roman" w:hAnsi="Nimbus Roman" w:eastAsia="仿宋_GB2312" w:cs="Nimbus Roman"/>
          <w:sz w:val="32"/>
          <w:szCs w:val="32"/>
        </w:rPr>
        <w:t>车辆运营补贴</w:t>
      </w:r>
      <w:r>
        <w:rPr>
          <w:rFonts w:hint="eastAsia" w:ascii="Nimbus Roman" w:hAnsi="Nimbus Roman" w:eastAsia="仿宋_GB2312" w:cs="Nimbus Roman"/>
          <w:sz w:val="32"/>
          <w:szCs w:val="32"/>
          <w:lang w:eastAsia="zh-CN"/>
        </w:rPr>
        <w:t>，</w:t>
      </w:r>
      <w:r>
        <w:rPr>
          <w:rFonts w:hint="default" w:ascii="Nimbus Roman" w:hAnsi="Nimbus Roman" w:eastAsia="仿宋_GB2312" w:cs="Nimbus Roman"/>
          <w:sz w:val="32"/>
          <w:szCs w:val="32"/>
        </w:rPr>
        <w:t>解决企业资金困难，帮助企业渡过难关</w:t>
      </w:r>
      <w:r>
        <w:rPr>
          <w:rFonts w:hint="eastAsia" w:ascii="Nimbus Roman" w:hAnsi="Nimbus Roman" w:eastAsia="仿宋_GB2312" w:cs="Nimbus Roman"/>
          <w:sz w:val="32"/>
          <w:szCs w:val="32"/>
          <w:lang w:eastAsia="zh-CN"/>
        </w:rPr>
        <w:t>；</w:t>
      </w:r>
      <w:r>
        <w:rPr>
          <w:rFonts w:hint="eastAsia" w:ascii="Nimbus Roman" w:hAnsi="Nimbus Roman" w:eastAsia="仿宋_GB2312" w:cs="Nimbus Roman"/>
          <w:b/>
          <w:bCs/>
          <w:sz w:val="32"/>
          <w:szCs w:val="32"/>
          <w:lang w:eastAsia="zh-CN"/>
        </w:rPr>
        <w:t>四是</w:t>
      </w:r>
      <w:r>
        <w:rPr>
          <w:rFonts w:hint="eastAsia" w:ascii="Nimbus Roman" w:hAnsi="Nimbus Roman" w:eastAsia="仿宋_GB2312" w:cs="Nimbus Roman"/>
          <w:sz w:val="32"/>
          <w:szCs w:val="32"/>
          <w:lang w:eastAsia="zh-CN"/>
        </w:rPr>
        <w:t>加强</w:t>
      </w:r>
      <w:bookmarkStart w:id="0" w:name="_GoBack"/>
      <w:bookmarkEnd w:id="0"/>
      <w:r>
        <w:rPr>
          <w:rFonts w:hint="eastAsia" w:ascii="Nimbus Roman" w:hAnsi="Nimbus Roman" w:eastAsia="仿宋_GB2312" w:cs="Nimbus Roman"/>
          <w:sz w:val="32"/>
          <w:szCs w:val="32"/>
          <w:lang w:eastAsia="zh-CN"/>
        </w:rPr>
        <w:t>对农村客运运营的有效管理，科学、合理设置停靠站标识牌并注明营运时间</w:t>
      </w:r>
      <w:r>
        <w:rPr>
          <w:rFonts w:hint="eastAsia" w:ascii="Nimbus Roman" w:hAnsi="Nimbus Roman" w:eastAsia="仿宋_GB2312" w:cs="Nimbus Roman"/>
          <w:kern w:val="2"/>
          <w:sz w:val="32"/>
          <w:szCs w:val="32"/>
          <w:lang w:eastAsia="zh-CN"/>
        </w:rPr>
        <w:t>，及时更换老旧站牌，加快开展我市交游一体化融合发展工作，</w:t>
      </w:r>
      <w:r>
        <w:rPr>
          <w:rFonts w:hint="eastAsia" w:ascii="Nimbus Roman" w:hAnsi="Nimbus Roman" w:eastAsia="仿宋_GB2312" w:cs="Nimbus Roman"/>
          <w:sz w:val="32"/>
          <w:szCs w:val="32"/>
          <w:lang w:eastAsia="zh-CN"/>
        </w:rPr>
        <w:t>保障农村群众重点时段出行需求</w:t>
      </w:r>
      <w:r>
        <w:rPr>
          <w:rFonts w:hint="default" w:ascii="Nimbus Roman" w:hAnsi="Nimbus Roman" w:eastAsia="仿宋_GB2312" w:cs="Nimbus Roman"/>
          <w:sz w:val="32"/>
          <w:szCs w:val="32"/>
        </w:rPr>
        <w:t>。</w:t>
      </w:r>
    </w:p>
    <w:p>
      <w:pPr>
        <w:keepNext w:val="0"/>
        <w:keepLines w:val="0"/>
        <w:pageBreakBefore w:val="0"/>
        <w:widowControl w:val="0"/>
        <w:pBdr>
          <w:bottom w:val="single" w:color="FFFFFF" w:sz="4" w:space="31"/>
        </w:pBdr>
        <w:tabs>
          <w:tab w:val="left" w:pos="1440"/>
        </w:tabs>
        <w:kinsoku/>
        <w:wordWrap/>
        <w:overflowPunct w:val="0"/>
        <w:topLinePunct w:val="0"/>
        <w:autoSpaceDE/>
        <w:autoSpaceDN/>
        <w:bidi w:val="0"/>
        <w:adjustRightInd w:val="0"/>
        <w:snapToGrid w:val="0"/>
        <w:spacing w:line="600" w:lineRule="exact"/>
        <w:ind w:right="0" w:rightChars="0" w:firstLine="640" w:firstLineChars="200"/>
        <w:contextualSpacing/>
        <w:jc w:val="both"/>
        <w:textAlignment w:val="baseline"/>
        <w:rPr>
          <w:rFonts w:hint="default" w:ascii="Nimbus Roman" w:hAnsi="Nimbus Roman" w:eastAsia="仿宋_GB2312" w:cs="Nimbus Roman"/>
          <w:sz w:val="32"/>
          <w:szCs w:val="32"/>
        </w:rPr>
      </w:pPr>
      <w:r>
        <w:rPr>
          <w:rFonts w:hint="default" w:ascii="Nimbus Roman" w:hAnsi="Nimbus Roman" w:eastAsia="仿宋_GB2312" w:cs="Nimbus Roman"/>
          <w:sz w:val="32"/>
          <w:szCs w:val="32"/>
        </w:rPr>
        <w:t>感谢您</w:t>
      </w:r>
      <w:r>
        <w:rPr>
          <w:rFonts w:hint="default" w:ascii="Nimbus Roman" w:hAnsi="Nimbus Roman" w:eastAsia="仿宋_GB2312" w:cs="Nimbus Roman"/>
          <w:sz w:val="32"/>
          <w:szCs w:val="32"/>
          <w:lang w:eastAsia="zh-CN"/>
        </w:rPr>
        <w:t>们</w:t>
      </w:r>
      <w:r>
        <w:rPr>
          <w:rFonts w:hint="default" w:ascii="Nimbus Roman" w:hAnsi="Nimbus Roman" w:eastAsia="仿宋_GB2312" w:cs="Nimbus Roman"/>
          <w:sz w:val="32"/>
          <w:szCs w:val="32"/>
        </w:rPr>
        <w:t>对交通运输工作的关心，希望今后继续对我们的工作给予关注和支持。</w:t>
      </w:r>
    </w:p>
    <w:p>
      <w:pPr>
        <w:keepNext w:val="0"/>
        <w:keepLines w:val="0"/>
        <w:pageBreakBefore w:val="0"/>
        <w:widowControl w:val="0"/>
        <w:pBdr>
          <w:bottom w:val="single" w:color="FFFFFF" w:sz="4" w:space="31"/>
        </w:pBdr>
        <w:tabs>
          <w:tab w:val="left" w:pos="1440"/>
        </w:tabs>
        <w:kinsoku/>
        <w:wordWrap/>
        <w:overflowPunct w:val="0"/>
        <w:topLinePunct w:val="0"/>
        <w:autoSpaceDE/>
        <w:autoSpaceDN/>
        <w:bidi w:val="0"/>
        <w:adjustRightInd w:val="0"/>
        <w:snapToGrid w:val="0"/>
        <w:spacing w:line="600" w:lineRule="exact"/>
        <w:ind w:right="0" w:rightChars="0" w:firstLine="640" w:firstLineChars="200"/>
        <w:contextualSpacing/>
        <w:jc w:val="both"/>
        <w:textAlignment w:val="baseline"/>
        <w:rPr>
          <w:rFonts w:hint="default" w:ascii="Nimbus Roman" w:hAnsi="Nimbus Roman" w:eastAsia="仿宋_GB2312" w:cs="Nimbus Roman"/>
          <w:sz w:val="32"/>
          <w:szCs w:val="32"/>
        </w:rPr>
      </w:pPr>
    </w:p>
    <w:p>
      <w:pPr>
        <w:keepNext w:val="0"/>
        <w:keepLines w:val="0"/>
        <w:pageBreakBefore w:val="0"/>
        <w:widowControl w:val="0"/>
        <w:pBdr>
          <w:bottom w:val="single" w:color="FFFFFF" w:sz="4" w:space="31"/>
        </w:pBdr>
        <w:tabs>
          <w:tab w:val="left" w:pos="1440"/>
        </w:tabs>
        <w:kinsoku/>
        <w:wordWrap/>
        <w:overflowPunct w:val="0"/>
        <w:topLinePunct w:val="0"/>
        <w:autoSpaceDE/>
        <w:autoSpaceDN/>
        <w:bidi w:val="0"/>
        <w:adjustRightInd w:val="0"/>
        <w:snapToGrid w:val="0"/>
        <w:spacing w:line="600" w:lineRule="exact"/>
        <w:ind w:right="0" w:rightChars="0" w:firstLine="640" w:firstLineChars="200"/>
        <w:contextualSpacing/>
        <w:jc w:val="both"/>
        <w:textAlignment w:val="baseline"/>
        <w:rPr>
          <w:rFonts w:hint="default" w:ascii="Nimbus Roman" w:hAnsi="Nimbus Roman" w:eastAsia="仿宋_GB2312" w:cs="Nimbus Roman"/>
          <w:sz w:val="32"/>
          <w:szCs w:val="32"/>
        </w:rPr>
      </w:pPr>
    </w:p>
    <w:p>
      <w:pPr>
        <w:keepNext w:val="0"/>
        <w:keepLines w:val="0"/>
        <w:pageBreakBefore w:val="0"/>
        <w:widowControl w:val="0"/>
        <w:pBdr>
          <w:bottom w:val="single" w:color="FFFFFF" w:sz="4" w:space="31"/>
        </w:pBdr>
        <w:tabs>
          <w:tab w:val="left" w:pos="1440"/>
        </w:tabs>
        <w:kinsoku/>
        <w:wordWrap/>
        <w:overflowPunct w:val="0"/>
        <w:topLinePunct w:val="0"/>
        <w:autoSpaceDE/>
        <w:autoSpaceDN/>
        <w:bidi w:val="0"/>
        <w:adjustRightInd w:val="0"/>
        <w:snapToGrid w:val="0"/>
        <w:spacing w:line="600" w:lineRule="exact"/>
        <w:ind w:right="840" w:rightChars="400" w:firstLine="640" w:firstLineChars="200"/>
        <w:contextualSpacing/>
        <w:jc w:val="right"/>
        <w:textAlignment w:val="baseline"/>
        <w:rPr>
          <w:rFonts w:hint="default" w:ascii="Nimbus Roman" w:hAnsi="Nimbus Roman" w:eastAsia="仿宋_GB2312" w:cs="Nimbus Roman"/>
          <w:sz w:val="32"/>
          <w:szCs w:val="32"/>
        </w:rPr>
      </w:pPr>
      <w:r>
        <w:rPr>
          <w:rFonts w:hint="default" w:ascii="Nimbus Roman" w:hAnsi="Nimbus Roman" w:eastAsia="仿宋_GB2312" w:cs="Nimbus Roman"/>
          <w:sz w:val="32"/>
          <w:szCs w:val="32"/>
        </w:rPr>
        <w:t>2023年7月17日</w:t>
      </w:r>
    </w:p>
    <w:p>
      <w:pPr>
        <w:keepNext w:val="0"/>
        <w:keepLines w:val="0"/>
        <w:pageBreakBefore w:val="0"/>
        <w:widowControl w:val="0"/>
        <w:pBdr>
          <w:bottom w:val="single" w:color="FFFFFF" w:sz="4" w:space="31"/>
        </w:pBdr>
        <w:tabs>
          <w:tab w:val="left" w:pos="1440"/>
        </w:tabs>
        <w:kinsoku/>
        <w:wordWrap/>
        <w:overflowPunct w:val="0"/>
        <w:topLinePunct w:val="0"/>
        <w:autoSpaceDE/>
        <w:autoSpaceDN/>
        <w:bidi w:val="0"/>
        <w:adjustRightInd w:val="0"/>
        <w:snapToGrid w:val="0"/>
        <w:spacing w:line="600" w:lineRule="exact"/>
        <w:ind w:right="840" w:rightChars="400" w:firstLine="640" w:firstLineChars="200"/>
        <w:contextualSpacing/>
        <w:jc w:val="both"/>
        <w:textAlignment w:val="baseline"/>
        <w:rPr>
          <w:rFonts w:hint="default" w:ascii="Nimbus Roman" w:hAnsi="Nimbus Roman" w:eastAsia="仿宋_GB2312" w:cs="Nimbus Roman"/>
          <w:sz w:val="32"/>
          <w:szCs w:val="32"/>
          <w:lang w:val="en-US" w:eastAsia="zh-CN"/>
        </w:rPr>
      </w:pPr>
      <w:r>
        <w:rPr>
          <w:rFonts w:hint="default" w:ascii="Nimbus Roman" w:hAnsi="Nimbus Roman" w:eastAsia="仿宋_GB2312" w:cs="Nimbus Roman"/>
          <w:sz w:val="32"/>
          <w:szCs w:val="32"/>
        </w:rPr>
        <w:t xml:space="preserve">联系单位及电话：三门峡市交通运输局  </w:t>
      </w:r>
      <w:r>
        <w:rPr>
          <w:rFonts w:hint="default" w:ascii="Nimbus Roman" w:hAnsi="Nimbus Roman" w:eastAsia="仿宋_GB2312" w:cs="Nimbus Roman"/>
          <w:sz w:val="32"/>
          <w:szCs w:val="32"/>
          <w:lang w:val="en-US" w:eastAsia="zh-CN"/>
        </w:rPr>
        <w:t>2817691</w:t>
      </w:r>
    </w:p>
    <w:p>
      <w:pPr>
        <w:keepNext w:val="0"/>
        <w:keepLines w:val="0"/>
        <w:pageBreakBefore w:val="0"/>
        <w:widowControl w:val="0"/>
        <w:pBdr>
          <w:bottom w:val="single" w:color="FFFFFF" w:sz="4" w:space="31"/>
        </w:pBdr>
        <w:tabs>
          <w:tab w:val="left" w:pos="1440"/>
        </w:tabs>
        <w:kinsoku/>
        <w:wordWrap/>
        <w:overflowPunct w:val="0"/>
        <w:topLinePunct w:val="0"/>
        <w:autoSpaceDE/>
        <w:autoSpaceDN/>
        <w:bidi w:val="0"/>
        <w:adjustRightInd w:val="0"/>
        <w:snapToGrid w:val="0"/>
        <w:spacing w:line="600" w:lineRule="exact"/>
        <w:ind w:right="840" w:rightChars="400" w:firstLine="640" w:firstLineChars="200"/>
        <w:contextualSpacing/>
        <w:jc w:val="both"/>
        <w:textAlignment w:val="baseline"/>
        <w:rPr>
          <w:rFonts w:hint="default" w:ascii="Nimbus Roman" w:hAnsi="Nimbus Roman" w:eastAsia="仿宋_GB2312" w:cs="Nimbus Roman"/>
          <w:sz w:val="32"/>
          <w:szCs w:val="32"/>
          <w:lang w:eastAsia="zh-CN"/>
        </w:rPr>
      </w:pPr>
      <w:r>
        <w:rPr>
          <w:rFonts w:hint="default" w:ascii="Nimbus Roman" w:hAnsi="Nimbus Roman" w:eastAsia="仿宋_GB2312" w:cs="Nimbus Roman"/>
          <w:sz w:val="32"/>
          <w:szCs w:val="32"/>
        </w:rPr>
        <w:t>联系人：</w:t>
      </w:r>
      <w:r>
        <w:rPr>
          <w:rFonts w:hint="default" w:ascii="Nimbus Roman" w:hAnsi="Nimbus Roman" w:eastAsia="仿宋_GB2312" w:cs="Nimbus Roman"/>
          <w:sz w:val="32"/>
          <w:szCs w:val="32"/>
          <w:lang w:eastAsia="zh-CN"/>
        </w:rPr>
        <w:t>张宪民</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w:panose1 w:val="00000500000000000000"/>
    <w:charset w:val="00"/>
    <w:family w:val="auto"/>
    <w:pitch w:val="default"/>
    <w:sig w:usb0="00000287" w:usb1="00000800" w:usb2="00000000" w:usb3="00000000" w:csb0="6000009F"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8FC"/>
    <w:rsid w:val="00000AA2"/>
    <w:rsid w:val="000011F4"/>
    <w:rsid w:val="00003555"/>
    <w:rsid w:val="0000425A"/>
    <w:rsid w:val="00004ECC"/>
    <w:rsid w:val="000068CE"/>
    <w:rsid w:val="00016319"/>
    <w:rsid w:val="00017E7C"/>
    <w:rsid w:val="00017EBE"/>
    <w:rsid w:val="00021DCB"/>
    <w:rsid w:val="00021DEE"/>
    <w:rsid w:val="000222BA"/>
    <w:rsid w:val="00022F2B"/>
    <w:rsid w:val="0002321A"/>
    <w:rsid w:val="00023ABD"/>
    <w:rsid w:val="000259F6"/>
    <w:rsid w:val="00026BF0"/>
    <w:rsid w:val="00030901"/>
    <w:rsid w:val="00032E71"/>
    <w:rsid w:val="000332A1"/>
    <w:rsid w:val="000340DB"/>
    <w:rsid w:val="000352DD"/>
    <w:rsid w:val="00036A3F"/>
    <w:rsid w:val="00036A83"/>
    <w:rsid w:val="00044655"/>
    <w:rsid w:val="00044686"/>
    <w:rsid w:val="00050223"/>
    <w:rsid w:val="000517EA"/>
    <w:rsid w:val="00054BEE"/>
    <w:rsid w:val="000563D0"/>
    <w:rsid w:val="0005680C"/>
    <w:rsid w:val="00062826"/>
    <w:rsid w:val="00062D27"/>
    <w:rsid w:val="000652BE"/>
    <w:rsid w:val="0006737D"/>
    <w:rsid w:val="000673AA"/>
    <w:rsid w:val="0006760B"/>
    <w:rsid w:val="0007126E"/>
    <w:rsid w:val="000725F5"/>
    <w:rsid w:val="00073132"/>
    <w:rsid w:val="000734D8"/>
    <w:rsid w:val="000735DE"/>
    <w:rsid w:val="00073B55"/>
    <w:rsid w:val="000745BB"/>
    <w:rsid w:val="00074C36"/>
    <w:rsid w:val="00074D7F"/>
    <w:rsid w:val="000755E1"/>
    <w:rsid w:val="000775F6"/>
    <w:rsid w:val="0008346C"/>
    <w:rsid w:val="00084DB9"/>
    <w:rsid w:val="000851E0"/>
    <w:rsid w:val="0009425B"/>
    <w:rsid w:val="000A01C5"/>
    <w:rsid w:val="000A354C"/>
    <w:rsid w:val="000A7580"/>
    <w:rsid w:val="000B00FF"/>
    <w:rsid w:val="000B5A7A"/>
    <w:rsid w:val="000C0AA4"/>
    <w:rsid w:val="000C0CAD"/>
    <w:rsid w:val="000C0D62"/>
    <w:rsid w:val="000C11E3"/>
    <w:rsid w:val="000C28D7"/>
    <w:rsid w:val="000C3565"/>
    <w:rsid w:val="000C4643"/>
    <w:rsid w:val="000C5DF7"/>
    <w:rsid w:val="000D4269"/>
    <w:rsid w:val="000D4314"/>
    <w:rsid w:val="000D6AA3"/>
    <w:rsid w:val="000E2234"/>
    <w:rsid w:val="000E400E"/>
    <w:rsid w:val="000E65B4"/>
    <w:rsid w:val="000E70F4"/>
    <w:rsid w:val="000F006A"/>
    <w:rsid w:val="000F6B47"/>
    <w:rsid w:val="001008CF"/>
    <w:rsid w:val="00101AC8"/>
    <w:rsid w:val="00101C65"/>
    <w:rsid w:val="001020FC"/>
    <w:rsid w:val="001021B3"/>
    <w:rsid w:val="0010366C"/>
    <w:rsid w:val="001103E9"/>
    <w:rsid w:val="00111B85"/>
    <w:rsid w:val="00111D52"/>
    <w:rsid w:val="001136A9"/>
    <w:rsid w:val="001221E5"/>
    <w:rsid w:val="00123BBB"/>
    <w:rsid w:val="00125366"/>
    <w:rsid w:val="00133170"/>
    <w:rsid w:val="00134CC0"/>
    <w:rsid w:val="001371B1"/>
    <w:rsid w:val="001408AF"/>
    <w:rsid w:val="001420E0"/>
    <w:rsid w:val="00144170"/>
    <w:rsid w:val="001602C9"/>
    <w:rsid w:val="00160DEB"/>
    <w:rsid w:val="00162981"/>
    <w:rsid w:val="00164BC9"/>
    <w:rsid w:val="00164FB6"/>
    <w:rsid w:val="001651F1"/>
    <w:rsid w:val="00165329"/>
    <w:rsid w:val="001673AB"/>
    <w:rsid w:val="00176833"/>
    <w:rsid w:val="001813CD"/>
    <w:rsid w:val="001817B8"/>
    <w:rsid w:val="00181FB7"/>
    <w:rsid w:val="0018545C"/>
    <w:rsid w:val="00185E22"/>
    <w:rsid w:val="00186442"/>
    <w:rsid w:val="00186D88"/>
    <w:rsid w:val="001A0FB8"/>
    <w:rsid w:val="001A33AF"/>
    <w:rsid w:val="001A45EF"/>
    <w:rsid w:val="001A514D"/>
    <w:rsid w:val="001A5770"/>
    <w:rsid w:val="001B3F84"/>
    <w:rsid w:val="001B5EA0"/>
    <w:rsid w:val="001C2512"/>
    <w:rsid w:val="001C46F9"/>
    <w:rsid w:val="001D4C57"/>
    <w:rsid w:val="001E4501"/>
    <w:rsid w:val="001E5C73"/>
    <w:rsid w:val="001E623A"/>
    <w:rsid w:val="001F085B"/>
    <w:rsid w:val="001F10DA"/>
    <w:rsid w:val="001F1298"/>
    <w:rsid w:val="001F2613"/>
    <w:rsid w:val="00200ED1"/>
    <w:rsid w:val="00202689"/>
    <w:rsid w:val="00202AD3"/>
    <w:rsid w:val="00203D66"/>
    <w:rsid w:val="0020529E"/>
    <w:rsid w:val="002064DB"/>
    <w:rsid w:val="002068E5"/>
    <w:rsid w:val="00206B0E"/>
    <w:rsid w:val="00207E59"/>
    <w:rsid w:val="002167C8"/>
    <w:rsid w:val="0022130A"/>
    <w:rsid w:val="0023166A"/>
    <w:rsid w:val="00231B73"/>
    <w:rsid w:val="0023269E"/>
    <w:rsid w:val="00234460"/>
    <w:rsid w:val="002369B4"/>
    <w:rsid w:val="0024229E"/>
    <w:rsid w:val="002428E5"/>
    <w:rsid w:val="002446E7"/>
    <w:rsid w:val="0024683D"/>
    <w:rsid w:val="0024694F"/>
    <w:rsid w:val="00247B64"/>
    <w:rsid w:val="00247E5A"/>
    <w:rsid w:val="00250BAF"/>
    <w:rsid w:val="00252048"/>
    <w:rsid w:val="0025346D"/>
    <w:rsid w:val="00261F25"/>
    <w:rsid w:val="00262C2C"/>
    <w:rsid w:val="00262D58"/>
    <w:rsid w:val="00264353"/>
    <w:rsid w:val="002644BA"/>
    <w:rsid w:val="00265F9E"/>
    <w:rsid w:val="00266078"/>
    <w:rsid w:val="00270534"/>
    <w:rsid w:val="00270CE4"/>
    <w:rsid w:val="00274C91"/>
    <w:rsid w:val="00277925"/>
    <w:rsid w:val="00280357"/>
    <w:rsid w:val="00281098"/>
    <w:rsid w:val="002810AD"/>
    <w:rsid w:val="00285608"/>
    <w:rsid w:val="0028583C"/>
    <w:rsid w:val="00285C7D"/>
    <w:rsid w:val="00286C96"/>
    <w:rsid w:val="0029255B"/>
    <w:rsid w:val="0029372A"/>
    <w:rsid w:val="002A0ACF"/>
    <w:rsid w:val="002A1662"/>
    <w:rsid w:val="002A19C7"/>
    <w:rsid w:val="002A37C1"/>
    <w:rsid w:val="002A5C3C"/>
    <w:rsid w:val="002A71C4"/>
    <w:rsid w:val="002A7B13"/>
    <w:rsid w:val="002B1CF5"/>
    <w:rsid w:val="002B2071"/>
    <w:rsid w:val="002B51BE"/>
    <w:rsid w:val="002B6578"/>
    <w:rsid w:val="002C08E1"/>
    <w:rsid w:val="002C2269"/>
    <w:rsid w:val="002C796C"/>
    <w:rsid w:val="002C7D5A"/>
    <w:rsid w:val="002C7DF3"/>
    <w:rsid w:val="002D1FF4"/>
    <w:rsid w:val="002D3B8F"/>
    <w:rsid w:val="002D5FCC"/>
    <w:rsid w:val="002D7D3E"/>
    <w:rsid w:val="002D7EF8"/>
    <w:rsid w:val="002E15A8"/>
    <w:rsid w:val="002E4DFF"/>
    <w:rsid w:val="002E5D01"/>
    <w:rsid w:val="002E623E"/>
    <w:rsid w:val="002E6329"/>
    <w:rsid w:val="002E6CF8"/>
    <w:rsid w:val="002E6CFC"/>
    <w:rsid w:val="002E6E1C"/>
    <w:rsid w:val="002E74DB"/>
    <w:rsid w:val="002E7E20"/>
    <w:rsid w:val="002F206C"/>
    <w:rsid w:val="002F33BB"/>
    <w:rsid w:val="002F3858"/>
    <w:rsid w:val="002F5D53"/>
    <w:rsid w:val="002F6B9A"/>
    <w:rsid w:val="0030176F"/>
    <w:rsid w:val="003023A2"/>
    <w:rsid w:val="003034CB"/>
    <w:rsid w:val="003063CE"/>
    <w:rsid w:val="003076A9"/>
    <w:rsid w:val="00312D67"/>
    <w:rsid w:val="00313F6A"/>
    <w:rsid w:val="003141DA"/>
    <w:rsid w:val="003167DC"/>
    <w:rsid w:val="00317B5D"/>
    <w:rsid w:val="00320CA7"/>
    <w:rsid w:val="003244E8"/>
    <w:rsid w:val="00325806"/>
    <w:rsid w:val="00330A60"/>
    <w:rsid w:val="0033183E"/>
    <w:rsid w:val="00331EA0"/>
    <w:rsid w:val="00333C22"/>
    <w:rsid w:val="00335681"/>
    <w:rsid w:val="00344F64"/>
    <w:rsid w:val="00345883"/>
    <w:rsid w:val="00346D11"/>
    <w:rsid w:val="003539D8"/>
    <w:rsid w:val="003549AE"/>
    <w:rsid w:val="0035582F"/>
    <w:rsid w:val="0035765B"/>
    <w:rsid w:val="0036021A"/>
    <w:rsid w:val="00360AE7"/>
    <w:rsid w:val="00360D89"/>
    <w:rsid w:val="00362D19"/>
    <w:rsid w:val="00363E7C"/>
    <w:rsid w:val="0036400B"/>
    <w:rsid w:val="003648E1"/>
    <w:rsid w:val="00364B7F"/>
    <w:rsid w:val="00367E19"/>
    <w:rsid w:val="0037598B"/>
    <w:rsid w:val="00377369"/>
    <w:rsid w:val="00377529"/>
    <w:rsid w:val="0038169A"/>
    <w:rsid w:val="00381C01"/>
    <w:rsid w:val="003968D6"/>
    <w:rsid w:val="00396A15"/>
    <w:rsid w:val="003A1180"/>
    <w:rsid w:val="003A42B6"/>
    <w:rsid w:val="003A5854"/>
    <w:rsid w:val="003A6165"/>
    <w:rsid w:val="003A6715"/>
    <w:rsid w:val="003A78BA"/>
    <w:rsid w:val="003B0863"/>
    <w:rsid w:val="003B1284"/>
    <w:rsid w:val="003B4E9A"/>
    <w:rsid w:val="003B5B26"/>
    <w:rsid w:val="003B6443"/>
    <w:rsid w:val="003B7D93"/>
    <w:rsid w:val="003C51D7"/>
    <w:rsid w:val="003C5ACB"/>
    <w:rsid w:val="003D49D8"/>
    <w:rsid w:val="003D7182"/>
    <w:rsid w:val="003E0C7D"/>
    <w:rsid w:val="003E22F4"/>
    <w:rsid w:val="003E4FE9"/>
    <w:rsid w:val="003F2E1C"/>
    <w:rsid w:val="003F5584"/>
    <w:rsid w:val="00402E0C"/>
    <w:rsid w:val="00402FC3"/>
    <w:rsid w:val="0040467E"/>
    <w:rsid w:val="00404D76"/>
    <w:rsid w:val="004060DC"/>
    <w:rsid w:val="00406862"/>
    <w:rsid w:val="00407AEC"/>
    <w:rsid w:val="004103FC"/>
    <w:rsid w:val="00410E3A"/>
    <w:rsid w:val="00423438"/>
    <w:rsid w:val="00426814"/>
    <w:rsid w:val="00432EBF"/>
    <w:rsid w:val="004355DE"/>
    <w:rsid w:val="00435E0B"/>
    <w:rsid w:val="00436B1C"/>
    <w:rsid w:val="00442396"/>
    <w:rsid w:val="004445B9"/>
    <w:rsid w:val="00445178"/>
    <w:rsid w:val="0045040A"/>
    <w:rsid w:val="00450913"/>
    <w:rsid w:val="004553DF"/>
    <w:rsid w:val="00456445"/>
    <w:rsid w:val="00457210"/>
    <w:rsid w:val="004601BF"/>
    <w:rsid w:val="00461955"/>
    <w:rsid w:val="00462366"/>
    <w:rsid w:val="0046529E"/>
    <w:rsid w:val="004669CD"/>
    <w:rsid w:val="00472BB1"/>
    <w:rsid w:val="00474FD1"/>
    <w:rsid w:val="004758A7"/>
    <w:rsid w:val="00484ABC"/>
    <w:rsid w:val="00484B18"/>
    <w:rsid w:val="004851B8"/>
    <w:rsid w:val="004858E7"/>
    <w:rsid w:val="004861A2"/>
    <w:rsid w:val="0048720D"/>
    <w:rsid w:val="0048760B"/>
    <w:rsid w:val="00490134"/>
    <w:rsid w:val="0049071B"/>
    <w:rsid w:val="00491F74"/>
    <w:rsid w:val="00494C5A"/>
    <w:rsid w:val="00495CD4"/>
    <w:rsid w:val="004A3050"/>
    <w:rsid w:val="004A32EA"/>
    <w:rsid w:val="004A4F16"/>
    <w:rsid w:val="004A6D7D"/>
    <w:rsid w:val="004B1AD0"/>
    <w:rsid w:val="004B279D"/>
    <w:rsid w:val="004B2DDB"/>
    <w:rsid w:val="004B3F84"/>
    <w:rsid w:val="004B6CFB"/>
    <w:rsid w:val="004B750E"/>
    <w:rsid w:val="004C0311"/>
    <w:rsid w:val="004C07E2"/>
    <w:rsid w:val="004C0D4D"/>
    <w:rsid w:val="004C1339"/>
    <w:rsid w:val="004C1454"/>
    <w:rsid w:val="004C200F"/>
    <w:rsid w:val="004C5624"/>
    <w:rsid w:val="004C5804"/>
    <w:rsid w:val="004C5A7B"/>
    <w:rsid w:val="004C77AB"/>
    <w:rsid w:val="004D0722"/>
    <w:rsid w:val="004D30CF"/>
    <w:rsid w:val="004D3AC7"/>
    <w:rsid w:val="004D7DB9"/>
    <w:rsid w:val="004E19AD"/>
    <w:rsid w:val="004E22FA"/>
    <w:rsid w:val="004E3E4F"/>
    <w:rsid w:val="004E46F0"/>
    <w:rsid w:val="004E658B"/>
    <w:rsid w:val="004F03D1"/>
    <w:rsid w:val="004F3075"/>
    <w:rsid w:val="004F34DB"/>
    <w:rsid w:val="004F35E6"/>
    <w:rsid w:val="004F360B"/>
    <w:rsid w:val="005007A6"/>
    <w:rsid w:val="00500D60"/>
    <w:rsid w:val="00503244"/>
    <w:rsid w:val="00503C54"/>
    <w:rsid w:val="00503DBD"/>
    <w:rsid w:val="005048A8"/>
    <w:rsid w:val="00504BD0"/>
    <w:rsid w:val="005055F4"/>
    <w:rsid w:val="0050620C"/>
    <w:rsid w:val="00506699"/>
    <w:rsid w:val="00512896"/>
    <w:rsid w:val="005165B9"/>
    <w:rsid w:val="00516E19"/>
    <w:rsid w:val="00517023"/>
    <w:rsid w:val="005216DD"/>
    <w:rsid w:val="00522456"/>
    <w:rsid w:val="00522C14"/>
    <w:rsid w:val="00522ED0"/>
    <w:rsid w:val="005304B8"/>
    <w:rsid w:val="00532302"/>
    <w:rsid w:val="00536E04"/>
    <w:rsid w:val="00537731"/>
    <w:rsid w:val="005445EB"/>
    <w:rsid w:val="005552D7"/>
    <w:rsid w:val="00557B04"/>
    <w:rsid w:val="00557D6E"/>
    <w:rsid w:val="00557ED1"/>
    <w:rsid w:val="00560AE3"/>
    <w:rsid w:val="00565FCA"/>
    <w:rsid w:val="005670D4"/>
    <w:rsid w:val="00570313"/>
    <w:rsid w:val="005754E4"/>
    <w:rsid w:val="00575B13"/>
    <w:rsid w:val="00576573"/>
    <w:rsid w:val="005813FB"/>
    <w:rsid w:val="0058272D"/>
    <w:rsid w:val="00584468"/>
    <w:rsid w:val="00585F20"/>
    <w:rsid w:val="00591D24"/>
    <w:rsid w:val="00594793"/>
    <w:rsid w:val="00594E0C"/>
    <w:rsid w:val="00596765"/>
    <w:rsid w:val="005A2B3B"/>
    <w:rsid w:val="005A3A9A"/>
    <w:rsid w:val="005A46E6"/>
    <w:rsid w:val="005A4A6F"/>
    <w:rsid w:val="005A5875"/>
    <w:rsid w:val="005A6394"/>
    <w:rsid w:val="005A7FE7"/>
    <w:rsid w:val="005B0371"/>
    <w:rsid w:val="005B7325"/>
    <w:rsid w:val="005C1C99"/>
    <w:rsid w:val="005C2B29"/>
    <w:rsid w:val="005C32B0"/>
    <w:rsid w:val="005C33E4"/>
    <w:rsid w:val="005C5655"/>
    <w:rsid w:val="005C5697"/>
    <w:rsid w:val="005C57D2"/>
    <w:rsid w:val="005C5DB8"/>
    <w:rsid w:val="005D275F"/>
    <w:rsid w:val="005D442D"/>
    <w:rsid w:val="005D6E03"/>
    <w:rsid w:val="005E1653"/>
    <w:rsid w:val="005E45ED"/>
    <w:rsid w:val="005E507C"/>
    <w:rsid w:val="005E60E2"/>
    <w:rsid w:val="005E6215"/>
    <w:rsid w:val="005F291B"/>
    <w:rsid w:val="005F34D8"/>
    <w:rsid w:val="005F3C82"/>
    <w:rsid w:val="005F4254"/>
    <w:rsid w:val="00601917"/>
    <w:rsid w:val="00611DF8"/>
    <w:rsid w:val="00612309"/>
    <w:rsid w:val="006177B9"/>
    <w:rsid w:val="006178A7"/>
    <w:rsid w:val="00617CE9"/>
    <w:rsid w:val="006202BB"/>
    <w:rsid w:val="00622294"/>
    <w:rsid w:val="00625BE1"/>
    <w:rsid w:val="00633790"/>
    <w:rsid w:val="00637AD8"/>
    <w:rsid w:val="0064341E"/>
    <w:rsid w:val="006438FA"/>
    <w:rsid w:val="00644BD1"/>
    <w:rsid w:val="0064603C"/>
    <w:rsid w:val="00655EA9"/>
    <w:rsid w:val="00656A5F"/>
    <w:rsid w:val="00657CB7"/>
    <w:rsid w:val="00660C96"/>
    <w:rsid w:val="00660F29"/>
    <w:rsid w:val="00663C32"/>
    <w:rsid w:val="00663F94"/>
    <w:rsid w:val="0067152F"/>
    <w:rsid w:val="0067177C"/>
    <w:rsid w:val="0067345D"/>
    <w:rsid w:val="00673DDB"/>
    <w:rsid w:val="0067602C"/>
    <w:rsid w:val="0067736B"/>
    <w:rsid w:val="0068179B"/>
    <w:rsid w:val="006828A2"/>
    <w:rsid w:val="0069094D"/>
    <w:rsid w:val="00693B13"/>
    <w:rsid w:val="00694F5A"/>
    <w:rsid w:val="00696CE2"/>
    <w:rsid w:val="006A0E0B"/>
    <w:rsid w:val="006A16D3"/>
    <w:rsid w:val="006A1FB4"/>
    <w:rsid w:val="006A547E"/>
    <w:rsid w:val="006A6798"/>
    <w:rsid w:val="006B0A4B"/>
    <w:rsid w:val="006B2A59"/>
    <w:rsid w:val="006B2BB5"/>
    <w:rsid w:val="006B53FC"/>
    <w:rsid w:val="006B6009"/>
    <w:rsid w:val="006B6010"/>
    <w:rsid w:val="006B63F6"/>
    <w:rsid w:val="006B7212"/>
    <w:rsid w:val="006B74A3"/>
    <w:rsid w:val="006B7F91"/>
    <w:rsid w:val="006C02EF"/>
    <w:rsid w:val="006C1E44"/>
    <w:rsid w:val="006C3B3D"/>
    <w:rsid w:val="006C46D4"/>
    <w:rsid w:val="006C7060"/>
    <w:rsid w:val="006D04DB"/>
    <w:rsid w:val="006D08A4"/>
    <w:rsid w:val="006E1C2C"/>
    <w:rsid w:val="006E3D37"/>
    <w:rsid w:val="006E3E02"/>
    <w:rsid w:val="006E4223"/>
    <w:rsid w:val="006E673D"/>
    <w:rsid w:val="006E675C"/>
    <w:rsid w:val="006E705F"/>
    <w:rsid w:val="006F1111"/>
    <w:rsid w:val="006F6998"/>
    <w:rsid w:val="006F6ECB"/>
    <w:rsid w:val="006F73CF"/>
    <w:rsid w:val="006F782C"/>
    <w:rsid w:val="007019E8"/>
    <w:rsid w:val="00702B8C"/>
    <w:rsid w:val="00707527"/>
    <w:rsid w:val="007077AC"/>
    <w:rsid w:val="00713ED6"/>
    <w:rsid w:val="00716066"/>
    <w:rsid w:val="00723BA5"/>
    <w:rsid w:val="00726A22"/>
    <w:rsid w:val="00734047"/>
    <w:rsid w:val="007452EC"/>
    <w:rsid w:val="007460E2"/>
    <w:rsid w:val="00746271"/>
    <w:rsid w:val="00746344"/>
    <w:rsid w:val="00747300"/>
    <w:rsid w:val="00752C89"/>
    <w:rsid w:val="00755EA6"/>
    <w:rsid w:val="007568D4"/>
    <w:rsid w:val="00757368"/>
    <w:rsid w:val="007577EB"/>
    <w:rsid w:val="0076064C"/>
    <w:rsid w:val="00761044"/>
    <w:rsid w:val="00761D0E"/>
    <w:rsid w:val="00762B18"/>
    <w:rsid w:val="007655F7"/>
    <w:rsid w:val="00765CF7"/>
    <w:rsid w:val="0077688A"/>
    <w:rsid w:val="0078001F"/>
    <w:rsid w:val="00786D16"/>
    <w:rsid w:val="00787F71"/>
    <w:rsid w:val="007912C8"/>
    <w:rsid w:val="00793263"/>
    <w:rsid w:val="00794AEA"/>
    <w:rsid w:val="007966BF"/>
    <w:rsid w:val="00797300"/>
    <w:rsid w:val="007A0442"/>
    <w:rsid w:val="007B0B8B"/>
    <w:rsid w:val="007B260D"/>
    <w:rsid w:val="007B4911"/>
    <w:rsid w:val="007B515F"/>
    <w:rsid w:val="007B613A"/>
    <w:rsid w:val="007B7BDF"/>
    <w:rsid w:val="007C0F26"/>
    <w:rsid w:val="007C28EF"/>
    <w:rsid w:val="007C442C"/>
    <w:rsid w:val="007C46B9"/>
    <w:rsid w:val="007C5011"/>
    <w:rsid w:val="007D0BD2"/>
    <w:rsid w:val="007D16B7"/>
    <w:rsid w:val="007D3531"/>
    <w:rsid w:val="007E0BC5"/>
    <w:rsid w:val="007E4FED"/>
    <w:rsid w:val="007F2016"/>
    <w:rsid w:val="007F4CCC"/>
    <w:rsid w:val="007F554D"/>
    <w:rsid w:val="007F563A"/>
    <w:rsid w:val="007F5EBE"/>
    <w:rsid w:val="007F7A5D"/>
    <w:rsid w:val="007F7CA6"/>
    <w:rsid w:val="00800FCE"/>
    <w:rsid w:val="0080229F"/>
    <w:rsid w:val="00803CC2"/>
    <w:rsid w:val="0080534A"/>
    <w:rsid w:val="00806896"/>
    <w:rsid w:val="00810583"/>
    <w:rsid w:val="00812A98"/>
    <w:rsid w:val="00814743"/>
    <w:rsid w:val="00815D4F"/>
    <w:rsid w:val="00816FD3"/>
    <w:rsid w:val="00821FD1"/>
    <w:rsid w:val="00822658"/>
    <w:rsid w:val="0082328B"/>
    <w:rsid w:val="00830B92"/>
    <w:rsid w:val="00833FD0"/>
    <w:rsid w:val="00842C19"/>
    <w:rsid w:val="008504E4"/>
    <w:rsid w:val="008514EF"/>
    <w:rsid w:val="008545DB"/>
    <w:rsid w:val="00860D45"/>
    <w:rsid w:val="00861212"/>
    <w:rsid w:val="00861EBC"/>
    <w:rsid w:val="00862D56"/>
    <w:rsid w:val="00865D64"/>
    <w:rsid w:val="00867241"/>
    <w:rsid w:val="00871732"/>
    <w:rsid w:val="00871BDF"/>
    <w:rsid w:val="00872848"/>
    <w:rsid w:val="008741A1"/>
    <w:rsid w:val="00877D21"/>
    <w:rsid w:val="00880226"/>
    <w:rsid w:val="008850C5"/>
    <w:rsid w:val="00885A69"/>
    <w:rsid w:val="0088686E"/>
    <w:rsid w:val="00887569"/>
    <w:rsid w:val="00893733"/>
    <w:rsid w:val="00894728"/>
    <w:rsid w:val="00895EA7"/>
    <w:rsid w:val="008A475E"/>
    <w:rsid w:val="008A747A"/>
    <w:rsid w:val="008A7CB1"/>
    <w:rsid w:val="008B3F05"/>
    <w:rsid w:val="008B62F7"/>
    <w:rsid w:val="008B6C31"/>
    <w:rsid w:val="008B6D38"/>
    <w:rsid w:val="008C1942"/>
    <w:rsid w:val="008C1DA1"/>
    <w:rsid w:val="008C4046"/>
    <w:rsid w:val="008C7DFE"/>
    <w:rsid w:val="008D14FE"/>
    <w:rsid w:val="008D1ABC"/>
    <w:rsid w:val="008E072C"/>
    <w:rsid w:val="008E2D80"/>
    <w:rsid w:val="008E2D95"/>
    <w:rsid w:val="008E42E0"/>
    <w:rsid w:val="008E4AD1"/>
    <w:rsid w:val="008E5BAF"/>
    <w:rsid w:val="008E71B0"/>
    <w:rsid w:val="008F1A14"/>
    <w:rsid w:val="008F52F2"/>
    <w:rsid w:val="00901EFE"/>
    <w:rsid w:val="00902035"/>
    <w:rsid w:val="00902107"/>
    <w:rsid w:val="00903C6F"/>
    <w:rsid w:val="009040BA"/>
    <w:rsid w:val="0090500E"/>
    <w:rsid w:val="00905A6B"/>
    <w:rsid w:val="009101DA"/>
    <w:rsid w:val="009103D6"/>
    <w:rsid w:val="00911CB7"/>
    <w:rsid w:val="00916016"/>
    <w:rsid w:val="0091779F"/>
    <w:rsid w:val="009177B3"/>
    <w:rsid w:val="00921B43"/>
    <w:rsid w:val="00924D87"/>
    <w:rsid w:val="009307C5"/>
    <w:rsid w:val="00930990"/>
    <w:rsid w:val="0093172F"/>
    <w:rsid w:val="009333F7"/>
    <w:rsid w:val="0093471C"/>
    <w:rsid w:val="00934CDE"/>
    <w:rsid w:val="009360BB"/>
    <w:rsid w:val="009360F7"/>
    <w:rsid w:val="009367BF"/>
    <w:rsid w:val="0093692A"/>
    <w:rsid w:val="00936D4C"/>
    <w:rsid w:val="00940E9F"/>
    <w:rsid w:val="00941021"/>
    <w:rsid w:val="009417F9"/>
    <w:rsid w:val="00942205"/>
    <w:rsid w:val="00947322"/>
    <w:rsid w:val="00950EE5"/>
    <w:rsid w:val="00951E09"/>
    <w:rsid w:val="00953462"/>
    <w:rsid w:val="009543ED"/>
    <w:rsid w:val="00956B9E"/>
    <w:rsid w:val="00957273"/>
    <w:rsid w:val="00960468"/>
    <w:rsid w:val="00962930"/>
    <w:rsid w:val="00962BDF"/>
    <w:rsid w:val="00965009"/>
    <w:rsid w:val="009652F2"/>
    <w:rsid w:val="009670D9"/>
    <w:rsid w:val="009704EF"/>
    <w:rsid w:val="00973039"/>
    <w:rsid w:val="00974693"/>
    <w:rsid w:val="00974EBD"/>
    <w:rsid w:val="00980BCC"/>
    <w:rsid w:val="00981565"/>
    <w:rsid w:val="00981754"/>
    <w:rsid w:val="00983B57"/>
    <w:rsid w:val="009903FE"/>
    <w:rsid w:val="00990853"/>
    <w:rsid w:val="00990950"/>
    <w:rsid w:val="00994DED"/>
    <w:rsid w:val="00995E2A"/>
    <w:rsid w:val="0099795A"/>
    <w:rsid w:val="009A52F7"/>
    <w:rsid w:val="009B45A0"/>
    <w:rsid w:val="009B45BD"/>
    <w:rsid w:val="009B5565"/>
    <w:rsid w:val="009B5EF0"/>
    <w:rsid w:val="009C1001"/>
    <w:rsid w:val="009C2C82"/>
    <w:rsid w:val="009C2FF2"/>
    <w:rsid w:val="009C348D"/>
    <w:rsid w:val="009C3C67"/>
    <w:rsid w:val="009C40F0"/>
    <w:rsid w:val="009C4458"/>
    <w:rsid w:val="009D1BC9"/>
    <w:rsid w:val="009D74C1"/>
    <w:rsid w:val="009D7756"/>
    <w:rsid w:val="009E0525"/>
    <w:rsid w:val="009E0827"/>
    <w:rsid w:val="009E148C"/>
    <w:rsid w:val="009E3905"/>
    <w:rsid w:val="009E5979"/>
    <w:rsid w:val="009F0167"/>
    <w:rsid w:val="009F17A7"/>
    <w:rsid w:val="009F2A83"/>
    <w:rsid w:val="009F5B79"/>
    <w:rsid w:val="009F7C5E"/>
    <w:rsid w:val="00A01BAD"/>
    <w:rsid w:val="00A04452"/>
    <w:rsid w:val="00A06C20"/>
    <w:rsid w:val="00A1464E"/>
    <w:rsid w:val="00A203DE"/>
    <w:rsid w:val="00A22E86"/>
    <w:rsid w:val="00A24252"/>
    <w:rsid w:val="00A303D8"/>
    <w:rsid w:val="00A30894"/>
    <w:rsid w:val="00A348AC"/>
    <w:rsid w:val="00A35825"/>
    <w:rsid w:val="00A43F14"/>
    <w:rsid w:val="00A44814"/>
    <w:rsid w:val="00A44CFE"/>
    <w:rsid w:val="00A44EF3"/>
    <w:rsid w:val="00A450E6"/>
    <w:rsid w:val="00A505FE"/>
    <w:rsid w:val="00A52A56"/>
    <w:rsid w:val="00A551C7"/>
    <w:rsid w:val="00A562CE"/>
    <w:rsid w:val="00A61BCA"/>
    <w:rsid w:val="00A63B5E"/>
    <w:rsid w:val="00A67041"/>
    <w:rsid w:val="00A722C3"/>
    <w:rsid w:val="00A72383"/>
    <w:rsid w:val="00A73BAC"/>
    <w:rsid w:val="00A774CA"/>
    <w:rsid w:val="00A81006"/>
    <w:rsid w:val="00A81897"/>
    <w:rsid w:val="00A84CC8"/>
    <w:rsid w:val="00A85E52"/>
    <w:rsid w:val="00A865E4"/>
    <w:rsid w:val="00A87F58"/>
    <w:rsid w:val="00A95659"/>
    <w:rsid w:val="00AA5768"/>
    <w:rsid w:val="00AB08C0"/>
    <w:rsid w:val="00AB3B75"/>
    <w:rsid w:val="00AB3E0B"/>
    <w:rsid w:val="00AB4CF3"/>
    <w:rsid w:val="00AB4D0A"/>
    <w:rsid w:val="00AC0836"/>
    <w:rsid w:val="00AC09E5"/>
    <w:rsid w:val="00AC0C46"/>
    <w:rsid w:val="00AC1109"/>
    <w:rsid w:val="00AC230C"/>
    <w:rsid w:val="00AC2E63"/>
    <w:rsid w:val="00AC334F"/>
    <w:rsid w:val="00AC4180"/>
    <w:rsid w:val="00AC6033"/>
    <w:rsid w:val="00AC6917"/>
    <w:rsid w:val="00AC7BA3"/>
    <w:rsid w:val="00AC7FFE"/>
    <w:rsid w:val="00AD0B3C"/>
    <w:rsid w:val="00AD12D5"/>
    <w:rsid w:val="00AD5C0B"/>
    <w:rsid w:val="00AD730D"/>
    <w:rsid w:val="00AE1AD3"/>
    <w:rsid w:val="00AE4469"/>
    <w:rsid w:val="00AE581E"/>
    <w:rsid w:val="00AE7474"/>
    <w:rsid w:val="00AF2824"/>
    <w:rsid w:val="00AF5FB7"/>
    <w:rsid w:val="00AF7124"/>
    <w:rsid w:val="00B04FAD"/>
    <w:rsid w:val="00B10B22"/>
    <w:rsid w:val="00B12E0E"/>
    <w:rsid w:val="00B14EDD"/>
    <w:rsid w:val="00B15DB9"/>
    <w:rsid w:val="00B22ED3"/>
    <w:rsid w:val="00B23994"/>
    <w:rsid w:val="00B24F02"/>
    <w:rsid w:val="00B25692"/>
    <w:rsid w:val="00B259CE"/>
    <w:rsid w:val="00B30F95"/>
    <w:rsid w:val="00B31617"/>
    <w:rsid w:val="00B36818"/>
    <w:rsid w:val="00B37BA2"/>
    <w:rsid w:val="00B44091"/>
    <w:rsid w:val="00B45F96"/>
    <w:rsid w:val="00B46639"/>
    <w:rsid w:val="00B46B9E"/>
    <w:rsid w:val="00B519B1"/>
    <w:rsid w:val="00B52648"/>
    <w:rsid w:val="00B53B6A"/>
    <w:rsid w:val="00B551E4"/>
    <w:rsid w:val="00B56F30"/>
    <w:rsid w:val="00B61A22"/>
    <w:rsid w:val="00B65977"/>
    <w:rsid w:val="00B65C95"/>
    <w:rsid w:val="00B751F7"/>
    <w:rsid w:val="00B77656"/>
    <w:rsid w:val="00B81899"/>
    <w:rsid w:val="00B855DD"/>
    <w:rsid w:val="00B86D03"/>
    <w:rsid w:val="00B901D9"/>
    <w:rsid w:val="00B94913"/>
    <w:rsid w:val="00B94C73"/>
    <w:rsid w:val="00B96914"/>
    <w:rsid w:val="00B9765F"/>
    <w:rsid w:val="00BA0A9F"/>
    <w:rsid w:val="00BA1F3D"/>
    <w:rsid w:val="00BA5618"/>
    <w:rsid w:val="00BA5DAC"/>
    <w:rsid w:val="00BA6397"/>
    <w:rsid w:val="00BB497B"/>
    <w:rsid w:val="00BB5008"/>
    <w:rsid w:val="00BB5A24"/>
    <w:rsid w:val="00BC0B4C"/>
    <w:rsid w:val="00BC1816"/>
    <w:rsid w:val="00BC2775"/>
    <w:rsid w:val="00BC37E6"/>
    <w:rsid w:val="00BC537E"/>
    <w:rsid w:val="00BC5C36"/>
    <w:rsid w:val="00BC6100"/>
    <w:rsid w:val="00BC6D58"/>
    <w:rsid w:val="00BD4336"/>
    <w:rsid w:val="00BE1B90"/>
    <w:rsid w:val="00BE6763"/>
    <w:rsid w:val="00BF1A1D"/>
    <w:rsid w:val="00BF3560"/>
    <w:rsid w:val="00C009CB"/>
    <w:rsid w:val="00C01D9B"/>
    <w:rsid w:val="00C03D52"/>
    <w:rsid w:val="00C03F03"/>
    <w:rsid w:val="00C04247"/>
    <w:rsid w:val="00C04ACA"/>
    <w:rsid w:val="00C04C92"/>
    <w:rsid w:val="00C05959"/>
    <w:rsid w:val="00C1162D"/>
    <w:rsid w:val="00C119F4"/>
    <w:rsid w:val="00C12D4C"/>
    <w:rsid w:val="00C12FAC"/>
    <w:rsid w:val="00C17C4C"/>
    <w:rsid w:val="00C204CF"/>
    <w:rsid w:val="00C260C4"/>
    <w:rsid w:val="00C26F70"/>
    <w:rsid w:val="00C32C17"/>
    <w:rsid w:val="00C34804"/>
    <w:rsid w:val="00C376C6"/>
    <w:rsid w:val="00C41473"/>
    <w:rsid w:val="00C4316E"/>
    <w:rsid w:val="00C435A9"/>
    <w:rsid w:val="00C43A35"/>
    <w:rsid w:val="00C44A1B"/>
    <w:rsid w:val="00C5186E"/>
    <w:rsid w:val="00C625CA"/>
    <w:rsid w:val="00C65A65"/>
    <w:rsid w:val="00C66C87"/>
    <w:rsid w:val="00C70241"/>
    <w:rsid w:val="00C7145D"/>
    <w:rsid w:val="00C71E00"/>
    <w:rsid w:val="00C73D54"/>
    <w:rsid w:val="00C80CD6"/>
    <w:rsid w:val="00C818B2"/>
    <w:rsid w:val="00C83369"/>
    <w:rsid w:val="00C91834"/>
    <w:rsid w:val="00C950CC"/>
    <w:rsid w:val="00C95C7A"/>
    <w:rsid w:val="00C95DBE"/>
    <w:rsid w:val="00C961BF"/>
    <w:rsid w:val="00C970E6"/>
    <w:rsid w:val="00CA04C6"/>
    <w:rsid w:val="00CA28D5"/>
    <w:rsid w:val="00CA3778"/>
    <w:rsid w:val="00CA4EFF"/>
    <w:rsid w:val="00CB0229"/>
    <w:rsid w:val="00CB3229"/>
    <w:rsid w:val="00CB3403"/>
    <w:rsid w:val="00CB5B46"/>
    <w:rsid w:val="00CB781F"/>
    <w:rsid w:val="00CC051F"/>
    <w:rsid w:val="00CC0AF5"/>
    <w:rsid w:val="00CC3B9D"/>
    <w:rsid w:val="00CC6E3A"/>
    <w:rsid w:val="00CD06B6"/>
    <w:rsid w:val="00CD1547"/>
    <w:rsid w:val="00CD40B3"/>
    <w:rsid w:val="00CE1992"/>
    <w:rsid w:val="00CE245C"/>
    <w:rsid w:val="00CE2BA2"/>
    <w:rsid w:val="00CE5A17"/>
    <w:rsid w:val="00CF379E"/>
    <w:rsid w:val="00CF43BB"/>
    <w:rsid w:val="00CF7423"/>
    <w:rsid w:val="00CF7452"/>
    <w:rsid w:val="00CF7922"/>
    <w:rsid w:val="00D001DC"/>
    <w:rsid w:val="00D02653"/>
    <w:rsid w:val="00D040D2"/>
    <w:rsid w:val="00D040ED"/>
    <w:rsid w:val="00D04FC4"/>
    <w:rsid w:val="00D10BCB"/>
    <w:rsid w:val="00D136FE"/>
    <w:rsid w:val="00D1723B"/>
    <w:rsid w:val="00D20758"/>
    <w:rsid w:val="00D23303"/>
    <w:rsid w:val="00D24333"/>
    <w:rsid w:val="00D25E5A"/>
    <w:rsid w:val="00D30609"/>
    <w:rsid w:val="00D30C48"/>
    <w:rsid w:val="00D31CA6"/>
    <w:rsid w:val="00D3382E"/>
    <w:rsid w:val="00D33DE0"/>
    <w:rsid w:val="00D3433C"/>
    <w:rsid w:val="00D37C9B"/>
    <w:rsid w:val="00D4046B"/>
    <w:rsid w:val="00D42C15"/>
    <w:rsid w:val="00D4658E"/>
    <w:rsid w:val="00D46EDF"/>
    <w:rsid w:val="00D514DD"/>
    <w:rsid w:val="00D51569"/>
    <w:rsid w:val="00D5566F"/>
    <w:rsid w:val="00D57044"/>
    <w:rsid w:val="00D572F9"/>
    <w:rsid w:val="00D575D4"/>
    <w:rsid w:val="00D67DDB"/>
    <w:rsid w:val="00D67DEB"/>
    <w:rsid w:val="00D72A36"/>
    <w:rsid w:val="00D73C43"/>
    <w:rsid w:val="00D7406C"/>
    <w:rsid w:val="00D74462"/>
    <w:rsid w:val="00D75BB9"/>
    <w:rsid w:val="00D80DD6"/>
    <w:rsid w:val="00D80FB2"/>
    <w:rsid w:val="00D83CA7"/>
    <w:rsid w:val="00D85519"/>
    <w:rsid w:val="00D85C78"/>
    <w:rsid w:val="00D906AA"/>
    <w:rsid w:val="00D95A9C"/>
    <w:rsid w:val="00D96F20"/>
    <w:rsid w:val="00D97302"/>
    <w:rsid w:val="00DA0F33"/>
    <w:rsid w:val="00DA2B58"/>
    <w:rsid w:val="00DA386A"/>
    <w:rsid w:val="00DA5081"/>
    <w:rsid w:val="00DA69BD"/>
    <w:rsid w:val="00DA7474"/>
    <w:rsid w:val="00DA784E"/>
    <w:rsid w:val="00DB04FA"/>
    <w:rsid w:val="00DB1556"/>
    <w:rsid w:val="00DB22F7"/>
    <w:rsid w:val="00DB35A9"/>
    <w:rsid w:val="00DB6162"/>
    <w:rsid w:val="00DC0077"/>
    <w:rsid w:val="00DC1AB9"/>
    <w:rsid w:val="00DC2EEA"/>
    <w:rsid w:val="00DC3F57"/>
    <w:rsid w:val="00DC66AD"/>
    <w:rsid w:val="00DC66C2"/>
    <w:rsid w:val="00DC6FA1"/>
    <w:rsid w:val="00DD1994"/>
    <w:rsid w:val="00DD6354"/>
    <w:rsid w:val="00DD74E8"/>
    <w:rsid w:val="00DE1810"/>
    <w:rsid w:val="00DE1A0B"/>
    <w:rsid w:val="00DE1ED1"/>
    <w:rsid w:val="00DE2FA1"/>
    <w:rsid w:val="00DE383C"/>
    <w:rsid w:val="00DE790B"/>
    <w:rsid w:val="00DF1218"/>
    <w:rsid w:val="00DF15F2"/>
    <w:rsid w:val="00DF6D6C"/>
    <w:rsid w:val="00DF7D78"/>
    <w:rsid w:val="00DF7E5A"/>
    <w:rsid w:val="00E056F1"/>
    <w:rsid w:val="00E060F9"/>
    <w:rsid w:val="00E06ED1"/>
    <w:rsid w:val="00E072DC"/>
    <w:rsid w:val="00E14C7D"/>
    <w:rsid w:val="00E201C1"/>
    <w:rsid w:val="00E2028B"/>
    <w:rsid w:val="00E20A85"/>
    <w:rsid w:val="00E22805"/>
    <w:rsid w:val="00E26B75"/>
    <w:rsid w:val="00E26C5C"/>
    <w:rsid w:val="00E31881"/>
    <w:rsid w:val="00E32E0E"/>
    <w:rsid w:val="00E33BDE"/>
    <w:rsid w:val="00E36DA8"/>
    <w:rsid w:val="00E3740A"/>
    <w:rsid w:val="00E444D9"/>
    <w:rsid w:val="00E44C1D"/>
    <w:rsid w:val="00E46BC2"/>
    <w:rsid w:val="00E479F8"/>
    <w:rsid w:val="00E51A5C"/>
    <w:rsid w:val="00E55654"/>
    <w:rsid w:val="00E5622F"/>
    <w:rsid w:val="00E578D1"/>
    <w:rsid w:val="00E62B7F"/>
    <w:rsid w:val="00E6472D"/>
    <w:rsid w:val="00E67730"/>
    <w:rsid w:val="00E72BA4"/>
    <w:rsid w:val="00E736EB"/>
    <w:rsid w:val="00E7680B"/>
    <w:rsid w:val="00E76D0C"/>
    <w:rsid w:val="00E83E8A"/>
    <w:rsid w:val="00E84BB7"/>
    <w:rsid w:val="00E85DC6"/>
    <w:rsid w:val="00E86180"/>
    <w:rsid w:val="00E900FA"/>
    <w:rsid w:val="00E91832"/>
    <w:rsid w:val="00E9238A"/>
    <w:rsid w:val="00E925BD"/>
    <w:rsid w:val="00E928B3"/>
    <w:rsid w:val="00E955C4"/>
    <w:rsid w:val="00E959D7"/>
    <w:rsid w:val="00E9769F"/>
    <w:rsid w:val="00E978A9"/>
    <w:rsid w:val="00EA2C74"/>
    <w:rsid w:val="00EA31F7"/>
    <w:rsid w:val="00EA54E4"/>
    <w:rsid w:val="00EA7618"/>
    <w:rsid w:val="00EA77C6"/>
    <w:rsid w:val="00EB30EF"/>
    <w:rsid w:val="00EB3153"/>
    <w:rsid w:val="00EB632E"/>
    <w:rsid w:val="00EC099A"/>
    <w:rsid w:val="00EC2388"/>
    <w:rsid w:val="00EC37AD"/>
    <w:rsid w:val="00EC43F9"/>
    <w:rsid w:val="00EC74B3"/>
    <w:rsid w:val="00ED1012"/>
    <w:rsid w:val="00ED3ED3"/>
    <w:rsid w:val="00ED678B"/>
    <w:rsid w:val="00ED7483"/>
    <w:rsid w:val="00EF1248"/>
    <w:rsid w:val="00EF3E0E"/>
    <w:rsid w:val="00EF4D48"/>
    <w:rsid w:val="00EF61A4"/>
    <w:rsid w:val="00F02534"/>
    <w:rsid w:val="00F04070"/>
    <w:rsid w:val="00F05823"/>
    <w:rsid w:val="00F11DAA"/>
    <w:rsid w:val="00F121F2"/>
    <w:rsid w:val="00F126F5"/>
    <w:rsid w:val="00F13DB2"/>
    <w:rsid w:val="00F14055"/>
    <w:rsid w:val="00F17126"/>
    <w:rsid w:val="00F2588F"/>
    <w:rsid w:val="00F26B0C"/>
    <w:rsid w:val="00F272BE"/>
    <w:rsid w:val="00F3182F"/>
    <w:rsid w:val="00F34CAE"/>
    <w:rsid w:val="00F35702"/>
    <w:rsid w:val="00F36294"/>
    <w:rsid w:val="00F36D09"/>
    <w:rsid w:val="00F426AB"/>
    <w:rsid w:val="00F46038"/>
    <w:rsid w:val="00F477C1"/>
    <w:rsid w:val="00F50CB9"/>
    <w:rsid w:val="00F56F58"/>
    <w:rsid w:val="00F6086F"/>
    <w:rsid w:val="00F63CF0"/>
    <w:rsid w:val="00F658C2"/>
    <w:rsid w:val="00F66B26"/>
    <w:rsid w:val="00F6710A"/>
    <w:rsid w:val="00F74B44"/>
    <w:rsid w:val="00F763E2"/>
    <w:rsid w:val="00F7686F"/>
    <w:rsid w:val="00F77383"/>
    <w:rsid w:val="00F8101A"/>
    <w:rsid w:val="00F8326F"/>
    <w:rsid w:val="00F84F6C"/>
    <w:rsid w:val="00F8536E"/>
    <w:rsid w:val="00F87A13"/>
    <w:rsid w:val="00F92464"/>
    <w:rsid w:val="00F94B65"/>
    <w:rsid w:val="00F95F4E"/>
    <w:rsid w:val="00FA0875"/>
    <w:rsid w:val="00FA10A7"/>
    <w:rsid w:val="00FA2CB5"/>
    <w:rsid w:val="00FA2E8A"/>
    <w:rsid w:val="00FA3A82"/>
    <w:rsid w:val="00FB591F"/>
    <w:rsid w:val="00FB6D09"/>
    <w:rsid w:val="00FC3C5F"/>
    <w:rsid w:val="00FC4578"/>
    <w:rsid w:val="00FC6067"/>
    <w:rsid w:val="00FC636A"/>
    <w:rsid w:val="00FD1107"/>
    <w:rsid w:val="00FD60A2"/>
    <w:rsid w:val="00FD6F15"/>
    <w:rsid w:val="00FD7384"/>
    <w:rsid w:val="00FE08FC"/>
    <w:rsid w:val="00FE24CF"/>
    <w:rsid w:val="00FE359E"/>
    <w:rsid w:val="00FE480D"/>
    <w:rsid w:val="00FE558F"/>
    <w:rsid w:val="00FE5CA2"/>
    <w:rsid w:val="00FE5DF2"/>
    <w:rsid w:val="00FF2617"/>
    <w:rsid w:val="00FF2D83"/>
    <w:rsid w:val="00FF7302"/>
    <w:rsid w:val="3BD6A157"/>
    <w:rsid w:val="3D7D0E02"/>
    <w:rsid w:val="3FFB2B7C"/>
    <w:rsid w:val="5B3DF437"/>
    <w:rsid w:val="5DBB4BD1"/>
    <w:rsid w:val="7AFD3576"/>
    <w:rsid w:val="7DEF252B"/>
    <w:rsid w:val="7FBB61F6"/>
    <w:rsid w:val="BB7DC00F"/>
    <w:rsid w:val="DDD2DA66"/>
    <w:rsid w:val="E13FD965"/>
    <w:rsid w:val="FBB8D6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jc w:val="left"/>
    </w:pPr>
    <w:rPr>
      <w:kern w:val="0"/>
      <w:sz w:val="24"/>
    </w:rPr>
  </w:style>
  <w:style w:type="paragraph" w:customStyle="1" w:styleId="9">
    <w:name w:val="Char Char5 Char Char Char"/>
    <w:basedOn w:val="1"/>
    <w:next w:val="1"/>
    <w:uiPriority w:val="0"/>
    <w:pPr>
      <w:spacing w:line="360" w:lineRule="auto"/>
      <w:ind w:firstLine="200" w:firstLineChars="200"/>
    </w:pPr>
    <w:rPr>
      <w:rFonts w:ascii="宋体" w:hAnsi="宋体" w:cs="宋体"/>
      <w:sz w:val="24"/>
    </w:rPr>
  </w:style>
  <w:style w:type="paragraph" w:customStyle="1" w:styleId="10">
    <w:name w:val="_Style 15"/>
    <w:basedOn w:val="1"/>
    <w:uiPriority w:val="0"/>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Pages>
  <Words>113</Words>
  <Characters>647</Characters>
  <Lines>5</Lines>
  <Paragraphs>1</Paragraphs>
  <TotalTime>22</TotalTime>
  <ScaleCrop>false</ScaleCrop>
  <LinksUpToDate>false</LinksUpToDate>
  <CharactersWithSpaces>759</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2023-07-19T00:34:00Z</dcterms:created>
  <dc:creator>admin</dc:creator>
  <cp:lastModifiedBy>kylin</cp:lastModifiedBy>
  <cp:lastPrinted>2023-09-06T10:25:39Z</cp:lastPrinted>
  <dcterms:modified xsi:type="dcterms:W3CDTF">2023-09-06T10:28:22Z</dcterms:modified>
  <dc:title>对市政协六届二次会议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