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53D" w:rsidRPr="00375400" w:rsidRDefault="00A41DE6" w:rsidP="008C653D">
      <w:pPr>
        <w:spacing w:line="620" w:lineRule="exact"/>
        <w:jc w:val="center"/>
        <w:rPr>
          <w:rFonts w:ascii="宋体" w:hAnsi="宋体"/>
          <w:b/>
          <w:color w:val="000000" w:themeColor="text1"/>
          <w:w w:val="95"/>
          <w:sz w:val="36"/>
          <w:szCs w:val="36"/>
        </w:rPr>
      </w:pPr>
      <w:r>
        <w:rPr>
          <w:rFonts w:ascii="宋体" w:hAnsi="宋体" w:hint="eastAsia"/>
          <w:b/>
          <w:color w:val="000000" w:themeColor="text1"/>
          <w:w w:val="95"/>
          <w:sz w:val="36"/>
          <w:szCs w:val="36"/>
        </w:rPr>
        <w:t>关于</w:t>
      </w:r>
      <w:r w:rsidR="00DA1239">
        <w:rPr>
          <w:rFonts w:ascii="宋体" w:hAnsi="宋体" w:hint="eastAsia"/>
          <w:b/>
          <w:color w:val="000000" w:themeColor="text1"/>
          <w:w w:val="95"/>
          <w:sz w:val="36"/>
          <w:szCs w:val="36"/>
        </w:rPr>
        <w:t>营商环境</w:t>
      </w:r>
      <w:r>
        <w:rPr>
          <w:rFonts w:ascii="宋体" w:hAnsi="宋体" w:hint="eastAsia"/>
          <w:b/>
          <w:color w:val="000000" w:themeColor="text1"/>
          <w:w w:val="95"/>
          <w:sz w:val="36"/>
          <w:szCs w:val="36"/>
        </w:rPr>
        <w:t>改革“硬措施”优化“软环境”</w:t>
      </w:r>
      <w:r w:rsidR="00705163">
        <w:rPr>
          <w:rFonts w:ascii="宋体" w:hAnsi="宋体" w:hint="eastAsia"/>
          <w:b/>
          <w:color w:val="000000" w:themeColor="text1"/>
          <w:w w:val="95"/>
          <w:sz w:val="36"/>
          <w:szCs w:val="36"/>
        </w:rPr>
        <w:t>的</w:t>
      </w:r>
      <w:r w:rsidR="002C5FA3">
        <w:rPr>
          <w:rFonts w:ascii="宋体" w:hAnsi="宋体" w:hint="eastAsia"/>
          <w:b/>
          <w:color w:val="000000" w:themeColor="text1"/>
          <w:w w:val="95"/>
          <w:sz w:val="36"/>
          <w:szCs w:val="36"/>
        </w:rPr>
        <w:t>建议</w:t>
      </w:r>
    </w:p>
    <w:p w:rsidR="008C653D" w:rsidRPr="00375400" w:rsidRDefault="008C653D" w:rsidP="008C653D">
      <w:pPr>
        <w:spacing w:line="620" w:lineRule="exact"/>
        <w:rPr>
          <w:rFonts w:ascii="仿宋" w:eastAsia="仿宋" w:hAnsi="仿宋"/>
          <w:color w:val="000000" w:themeColor="text1"/>
          <w:sz w:val="32"/>
          <w:szCs w:val="28"/>
        </w:rPr>
      </w:pPr>
      <w:r w:rsidRPr="00375400">
        <w:rPr>
          <w:rFonts w:ascii="仿宋" w:eastAsia="仿宋" w:hAnsi="仿宋" w:hint="eastAsia"/>
          <w:color w:val="000000" w:themeColor="text1"/>
          <w:sz w:val="32"/>
          <w:szCs w:val="28"/>
        </w:rPr>
        <w:t>提 案 人：</w:t>
      </w:r>
      <w:r w:rsidR="00533FF6">
        <w:rPr>
          <w:rFonts w:ascii="仿宋" w:eastAsia="仿宋" w:hAnsi="仿宋" w:hint="eastAsia"/>
          <w:color w:val="000000" w:themeColor="text1"/>
          <w:sz w:val="32"/>
          <w:szCs w:val="28"/>
        </w:rPr>
        <w:t xml:space="preserve">  </w:t>
      </w:r>
      <w:r w:rsidR="00E53501" w:rsidRPr="00375400">
        <w:rPr>
          <w:rFonts w:ascii="仿宋" w:eastAsia="仿宋" w:hAnsi="仿宋" w:hint="eastAsia"/>
          <w:color w:val="000000" w:themeColor="text1"/>
          <w:sz w:val="32"/>
          <w:szCs w:val="28"/>
        </w:rPr>
        <w:t>江忠勇</w:t>
      </w:r>
      <w:r w:rsidRPr="00375400">
        <w:rPr>
          <w:rFonts w:ascii="仿宋" w:eastAsia="仿宋" w:hAnsi="仿宋" w:hint="eastAsia"/>
          <w:color w:val="000000" w:themeColor="text1"/>
          <w:sz w:val="32"/>
          <w:szCs w:val="28"/>
        </w:rPr>
        <w:t xml:space="preserve"> </w:t>
      </w:r>
    </w:p>
    <w:p w:rsidR="008D4767" w:rsidRDefault="008C653D" w:rsidP="00A46132">
      <w:pPr>
        <w:spacing w:line="592" w:lineRule="exact"/>
        <w:rPr>
          <w:rFonts w:ascii="仿宋" w:eastAsia="仿宋" w:hAnsi="仿宋"/>
          <w:color w:val="000000" w:themeColor="text1"/>
          <w:sz w:val="32"/>
          <w:szCs w:val="28"/>
        </w:rPr>
      </w:pPr>
      <w:r w:rsidRPr="00375400">
        <w:rPr>
          <w:rFonts w:ascii="仿宋" w:eastAsia="仿宋" w:hAnsi="仿宋" w:hint="eastAsia"/>
          <w:color w:val="000000" w:themeColor="text1"/>
          <w:sz w:val="32"/>
          <w:szCs w:val="28"/>
        </w:rPr>
        <w:t xml:space="preserve">承办单位：  </w:t>
      </w:r>
      <w:r w:rsidR="00176340">
        <w:rPr>
          <w:rFonts w:ascii="仿宋" w:eastAsia="仿宋" w:hAnsi="仿宋" w:hint="eastAsia"/>
          <w:color w:val="000000" w:themeColor="text1"/>
          <w:sz w:val="32"/>
          <w:szCs w:val="28"/>
        </w:rPr>
        <w:t>财政局、</w:t>
      </w:r>
      <w:r w:rsidR="004E354F">
        <w:rPr>
          <w:rFonts w:ascii="仿宋" w:eastAsia="仿宋" w:hAnsi="仿宋" w:hint="eastAsia"/>
          <w:color w:val="000000" w:themeColor="text1"/>
          <w:sz w:val="32"/>
          <w:szCs w:val="28"/>
        </w:rPr>
        <w:t>市</w:t>
      </w:r>
      <w:r w:rsidR="000016F4" w:rsidRPr="000016F4">
        <w:rPr>
          <w:rFonts w:ascii="仿宋" w:eastAsia="仿宋" w:hAnsi="仿宋" w:hint="eastAsia"/>
          <w:color w:val="000000" w:themeColor="text1"/>
          <w:sz w:val="32"/>
          <w:szCs w:val="28"/>
        </w:rPr>
        <w:t>法院</w:t>
      </w:r>
      <w:r w:rsidR="006245D6">
        <w:rPr>
          <w:rFonts w:ascii="仿宋" w:eastAsia="仿宋" w:hAnsi="仿宋" w:hint="eastAsia"/>
          <w:color w:val="000000" w:themeColor="text1"/>
          <w:sz w:val="32"/>
          <w:szCs w:val="28"/>
        </w:rPr>
        <w:t>、</w:t>
      </w:r>
      <w:r w:rsidR="000016F4" w:rsidRPr="000016F4">
        <w:rPr>
          <w:rFonts w:ascii="仿宋_GB2312" w:eastAsia="仿宋_GB2312" w:hAnsi="仿宋_GB2312" w:cs="仿宋_GB2312"/>
          <w:sz w:val="32"/>
          <w:szCs w:val="32"/>
        </w:rPr>
        <w:t>国家税务总局三门峡市税务局</w:t>
      </w:r>
      <w:r w:rsidR="000016F4" w:rsidRPr="000016F4">
        <w:rPr>
          <w:rFonts w:eastAsia="仿宋_GB2312" w:cs="Calibri"/>
          <w:sz w:val="32"/>
          <w:szCs w:val="32"/>
        </w:rPr>
        <w:t> </w:t>
      </w:r>
      <w:r w:rsidR="00176340">
        <w:rPr>
          <w:rFonts w:ascii="仿宋_GB2312" w:eastAsia="仿宋_GB2312" w:hAnsi="仿宋_GB2312" w:cs="仿宋_GB2312" w:hint="eastAsia"/>
          <w:sz w:val="32"/>
          <w:szCs w:val="32"/>
        </w:rPr>
        <w:t>、</w:t>
      </w:r>
      <w:bookmarkStart w:id="0" w:name="_GoBack"/>
      <w:bookmarkEnd w:id="0"/>
      <w:r w:rsidR="00176340" w:rsidRPr="000016F4">
        <w:rPr>
          <w:rFonts w:ascii="仿宋_GB2312" w:eastAsia="仿宋_GB2312" w:hAnsi="仿宋_GB2312" w:cs="仿宋_GB2312" w:hint="eastAsia"/>
          <w:sz w:val="32"/>
          <w:szCs w:val="32"/>
        </w:rPr>
        <w:t>商务局</w:t>
      </w:r>
    </w:p>
    <w:p w:rsidR="00375400" w:rsidRPr="00375400" w:rsidRDefault="008C653D" w:rsidP="00A46132">
      <w:pPr>
        <w:spacing w:line="592" w:lineRule="exact"/>
        <w:rPr>
          <w:rFonts w:ascii="仿宋" w:eastAsia="仿宋" w:hAnsi="仿宋"/>
          <w:color w:val="000000" w:themeColor="text1"/>
          <w:sz w:val="32"/>
          <w:szCs w:val="28"/>
        </w:rPr>
      </w:pPr>
      <w:r w:rsidRPr="00375400">
        <w:rPr>
          <w:rFonts w:ascii="仿宋" w:eastAsia="仿宋" w:hAnsi="仿宋" w:hint="eastAsia"/>
          <w:color w:val="000000" w:themeColor="text1"/>
          <w:sz w:val="32"/>
          <w:szCs w:val="28"/>
        </w:rPr>
        <w:t xml:space="preserve">提案内容： </w:t>
      </w:r>
    </w:p>
    <w:p w:rsidR="00D87691" w:rsidRDefault="00DD18E0" w:rsidP="00482697">
      <w:pPr>
        <w:pStyle w:val="a0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随着</w:t>
      </w:r>
      <w:r w:rsidR="00E93D4A">
        <w:rPr>
          <w:rFonts w:ascii="仿宋" w:eastAsia="仿宋" w:hAnsi="仿宋" w:hint="eastAsia"/>
          <w:sz w:val="32"/>
          <w:szCs w:val="28"/>
        </w:rPr>
        <w:t>三门峡</w:t>
      </w:r>
      <w:r w:rsidR="00152EDD">
        <w:rPr>
          <w:rFonts w:ascii="仿宋" w:eastAsia="仿宋" w:hAnsi="仿宋" w:hint="eastAsia"/>
          <w:sz w:val="32"/>
          <w:szCs w:val="28"/>
        </w:rPr>
        <w:t>市规上工业增加值、固定资产投资等逐步增加</w:t>
      </w:r>
      <w:r w:rsidR="00D87691">
        <w:rPr>
          <w:rFonts w:ascii="仿宋" w:eastAsia="仿宋" w:hAnsi="仿宋" w:hint="eastAsia"/>
          <w:sz w:val="32"/>
          <w:szCs w:val="28"/>
        </w:rPr>
        <w:t>，民营企业发挥了重要作用，也与我市在优化营商环境的政策与实际行动上密不可分。当前，我们进一步推动民营企业经济高质量发展，仍要在营商环境上继续发力。</w:t>
      </w:r>
    </w:p>
    <w:p w:rsidR="00D87691" w:rsidRDefault="00D87691" w:rsidP="00482697">
      <w:pPr>
        <w:pStyle w:val="a0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好的营商环境就像给植物提供充足的阳光、土壤、水和空气，一样都不能缺少。岁末年初是全年的关键时期，我们要确保完成全年目标任务，为新一年开具起步打好基础，</w:t>
      </w:r>
      <w:r w:rsidR="005629EF">
        <w:rPr>
          <w:rFonts w:ascii="仿宋" w:eastAsia="仿宋" w:hAnsi="仿宋" w:hint="eastAsia"/>
          <w:sz w:val="32"/>
          <w:szCs w:val="28"/>
        </w:rPr>
        <w:t>继续</w:t>
      </w:r>
      <w:r>
        <w:rPr>
          <w:rFonts w:ascii="仿宋" w:eastAsia="仿宋" w:hAnsi="仿宋" w:hint="eastAsia"/>
          <w:sz w:val="32"/>
          <w:szCs w:val="28"/>
        </w:rPr>
        <w:t>加大优化营商环境力度，让民营企业想投资，敢投资。</w:t>
      </w:r>
    </w:p>
    <w:p w:rsidR="00F4328F" w:rsidRPr="00E66DA4" w:rsidRDefault="00D87691" w:rsidP="00F4328F">
      <w:pPr>
        <w:pStyle w:val="a0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如今，企业对营商环境，不仅有“少交材料少跑路”这</w:t>
      </w:r>
      <w:r w:rsidR="009415B0">
        <w:rPr>
          <w:rFonts w:ascii="仿宋" w:eastAsia="仿宋" w:hAnsi="仿宋" w:hint="eastAsia"/>
          <w:sz w:val="32"/>
          <w:szCs w:val="28"/>
        </w:rPr>
        <w:t>类基础问题，还有权益保障更充分、市场竞争更公平、</w:t>
      </w:r>
      <w:r>
        <w:rPr>
          <w:rFonts w:ascii="仿宋" w:eastAsia="仿宋" w:hAnsi="仿宋" w:hint="eastAsia"/>
          <w:sz w:val="32"/>
          <w:szCs w:val="28"/>
        </w:rPr>
        <w:t>资金返还更及时、</w:t>
      </w:r>
      <w:r w:rsidR="00F4328F">
        <w:rPr>
          <w:rFonts w:ascii="仿宋" w:eastAsia="仿宋" w:hAnsi="仿宋" w:hint="eastAsia"/>
          <w:sz w:val="32"/>
          <w:szCs w:val="28"/>
        </w:rPr>
        <w:t>基础配套更完善、案件诉讼更人性</w:t>
      </w:r>
      <w:r>
        <w:rPr>
          <w:rFonts w:ascii="仿宋" w:eastAsia="仿宋" w:hAnsi="仿宋" w:hint="eastAsia"/>
          <w:sz w:val="32"/>
          <w:szCs w:val="28"/>
        </w:rPr>
        <w:t>等要求。</w:t>
      </w:r>
      <w:r w:rsidR="00E93D4A">
        <w:rPr>
          <w:rFonts w:ascii="仿宋" w:eastAsia="仿宋" w:hAnsi="仿宋"/>
          <w:sz w:val="32"/>
          <w:szCs w:val="28"/>
        </w:rPr>
        <w:t xml:space="preserve">    </w:t>
      </w:r>
      <w:r w:rsidR="00E30C44">
        <w:rPr>
          <w:rFonts w:ascii="仿宋" w:eastAsia="仿宋" w:hAnsi="仿宋" w:hint="eastAsia"/>
          <w:sz w:val="32"/>
          <w:szCs w:val="28"/>
        </w:rPr>
        <w:t xml:space="preserve"> </w:t>
      </w:r>
      <w:r w:rsidR="00E30C44">
        <w:rPr>
          <w:rFonts w:ascii="仿宋" w:eastAsia="仿宋" w:hAnsi="仿宋"/>
          <w:sz w:val="32"/>
          <w:szCs w:val="28"/>
        </w:rPr>
        <w:t xml:space="preserve">   </w:t>
      </w:r>
    </w:p>
    <w:p w:rsidR="00C46D52" w:rsidRDefault="005F7728" w:rsidP="005F7728">
      <w:pPr>
        <w:pStyle w:val="a0"/>
        <w:numPr>
          <w:ilvl w:val="0"/>
          <w:numId w:val="1"/>
        </w:numPr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关于企业资金返还更及时问题</w:t>
      </w:r>
    </w:p>
    <w:p w:rsidR="005F7728" w:rsidRDefault="00665071" w:rsidP="005F7728">
      <w:pPr>
        <w:pStyle w:val="a0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招商引资企业在投资前承诺土地返还款、土地招拍挂期间土地保证金、企业运营过程中留抵退税等资金不能及时返还</w:t>
      </w:r>
      <w:r w:rsidR="0046286D">
        <w:rPr>
          <w:rFonts w:ascii="仿宋" w:eastAsia="仿宋" w:hAnsi="仿宋" w:hint="eastAsia"/>
          <w:sz w:val="32"/>
          <w:szCs w:val="28"/>
        </w:rPr>
        <w:t>到位</w:t>
      </w:r>
      <w:r>
        <w:rPr>
          <w:rFonts w:ascii="仿宋" w:eastAsia="仿宋" w:hAnsi="仿宋" w:hint="eastAsia"/>
          <w:sz w:val="32"/>
          <w:szCs w:val="28"/>
        </w:rPr>
        <w:t>，给企业资金周转带来不小压力。</w:t>
      </w:r>
    </w:p>
    <w:p w:rsidR="00665071" w:rsidRDefault="00665071" w:rsidP="005F7728">
      <w:pPr>
        <w:pStyle w:val="a0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建议：各部门在资金使用时，充分考虑企业返还资金的</w:t>
      </w:r>
      <w:r>
        <w:rPr>
          <w:rFonts w:ascii="仿宋" w:eastAsia="仿宋" w:hAnsi="仿宋" w:hint="eastAsia"/>
          <w:sz w:val="32"/>
          <w:szCs w:val="28"/>
        </w:rPr>
        <w:lastRenderedPageBreak/>
        <w:t>情况，列出返还资金的计划给企业，</w:t>
      </w:r>
      <w:r w:rsidR="00176340">
        <w:rPr>
          <w:rFonts w:ascii="仿宋" w:eastAsia="仿宋" w:hAnsi="仿宋" w:hint="eastAsia"/>
          <w:sz w:val="32"/>
          <w:szCs w:val="28"/>
        </w:rPr>
        <w:t>既能保证政府资金合理使用也能让企业资金提前铺排，避免资金周转不开的情况发生。</w:t>
      </w:r>
    </w:p>
    <w:p w:rsidR="00665071" w:rsidRDefault="00665071" w:rsidP="00665071">
      <w:pPr>
        <w:pStyle w:val="a0"/>
        <w:numPr>
          <w:ilvl w:val="0"/>
          <w:numId w:val="1"/>
        </w:numPr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案件诉讼更人性化问题</w:t>
      </w:r>
    </w:p>
    <w:p w:rsidR="00665071" w:rsidRDefault="00665071" w:rsidP="00176340">
      <w:pPr>
        <w:pStyle w:val="a0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企业牵涉诉讼案件大多跟资金问题</w:t>
      </w:r>
      <w:r w:rsidR="00176340">
        <w:rPr>
          <w:rFonts w:ascii="仿宋" w:eastAsia="仿宋" w:hAnsi="仿宋" w:hint="eastAsia"/>
          <w:sz w:val="32"/>
          <w:szCs w:val="28"/>
        </w:rPr>
        <w:t>有关，法院在财产保全过程中出现超标查封问题，财产保全过程中企业资金无法</w:t>
      </w:r>
      <w:r w:rsidR="00101105">
        <w:rPr>
          <w:rFonts w:ascii="仿宋" w:eastAsia="仿宋" w:hAnsi="仿宋" w:hint="eastAsia"/>
          <w:sz w:val="32"/>
          <w:szCs w:val="28"/>
        </w:rPr>
        <w:t>正常进行招投标、无法</w:t>
      </w:r>
      <w:r w:rsidR="00176340">
        <w:rPr>
          <w:rFonts w:ascii="仿宋" w:eastAsia="仿宋" w:hAnsi="仿宋" w:hint="eastAsia"/>
          <w:sz w:val="32"/>
          <w:szCs w:val="28"/>
        </w:rPr>
        <w:t>为员工</w:t>
      </w:r>
      <w:r w:rsidR="00101105">
        <w:rPr>
          <w:rFonts w:ascii="仿宋" w:eastAsia="仿宋" w:hAnsi="仿宋" w:hint="eastAsia"/>
          <w:sz w:val="32"/>
          <w:szCs w:val="28"/>
        </w:rPr>
        <w:t>发放工资</w:t>
      </w:r>
      <w:r w:rsidR="00176340">
        <w:rPr>
          <w:rFonts w:ascii="仿宋" w:eastAsia="仿宋" w:hAnsi="仿宋" w:hint="eastAsia"/>
          <w:sz w:val="32"/>
          <w:szCs w:val="28"/>
        </w:rPr>
        <w:t>缴纳社保、无法正常缴纳税务问题。</w:t>
      </w:r>
    </w:p>
    <w:p w:rsidR="00176340" w:rsidRDefault="00176340" w:rsidP="00176340">
      <w:pPr>
        <w:pStyle w:val="a0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建议：人民法院</w:t>
      </w:r>
      <w:r w:rsidR="001A1147">
        <w:rPr>
          <w:rFonts w:ascii="仿宋" w:eastAsia="仿宋" w:hAnsi="仿宋" w:hint="eastAsia"/>
          <w:sz w:val="32"/>
          <w:szCs w:val="28"/>
        </w:rPr>
        <w:t>在</w:t>
      </w:r>
      <w:r>
        <w:rPr>
          <w:rFonts w:ascii="仿宋" w:eastAsia="仿宋" w:hAnsi="仿宋" w:hint="eastAsia"/>
          <w:sz w:val="32"/>
          <w:szCs w:val="28"/>
        </w:rPr>
        <w:t>严格按照民事诉讼法及相关司法解释的规定，对财产保全申请的必要性加强审查</w:t>
      </w:r>
      <w:r w:rsidR="001A1147">
        <w:rPr>
          <w:rFonts w:ascii="仿宋" w:eastAsia="仿宋" w:hAnsi="仿宋" w:hint="eastAsia"/>
          <w:sz w:val="32"/>
          <w:szCs w:val="28"/>
        </w:rPr>
        <w:t>的同时</w:t>
      </w:r>
      <w:r w:rsidR="002934AB">
        <w:rPr>
          <w:rFonts w:ascii="仿宋" w:eastAsia="仿宋" w:hAnsi="仿宋" w:hint="eastAsia"/>
          <w:sz w:val="32"/>
          <w:szCs w:val="28"/>
        </w:rPr>
        <w:t>,财产保全的方式</w:t>
      </w:r>
      <w:r w:rsidR="001A1147">
        <w:rPr>
          <w:rFonts w:ascii="仿宋" w:eastAsia="仿宋" w:hAnsi="仿宋" w:hint="eastAsia"/>
          <w:sz w:val="32"/>
          <w:szCs w:val="28"/>
        </w:rPr>
        <w:t>更加人性化，确保经营困难企业能开展正常经营活动</w:t>
      </w:r>
      <w:r>
        <w:rPr>
          <w:rFonts w:ascii="仿宋" w:eastAsia="仿宋" w:hAnsi="仿宋" w:hint="eastAsia"/>
          <w:sz w:val="32"/>
          <w:szCs w:val="28"/>
        </w:rPr>
        <w:t>。在财产保</w:t>
      </w:r>
      <w:r w:rsidR="00E451A8">
        <w:rPr>
          <w:rFonts w:ascii="仿宋" w:eastAsia="仿宋" w:hAnsi="仿宋" w:hint="eastAsia"/>
          <w:sz w:val="32"/>
          <w:szCs w:val="28"/>
        </w:rPr>
        <w:t>全时</w:t>
      </w:r>
      <w:r>
        <w:rPr>
          <w:rFonts w:ascii="仿宋" w:eastAsia="仿宋" w:hAnsi="仿宋" w:hint="eastAsia"/>
          <w:sz w:val="32"/>
          <w:szCs w:val="28"/>
        </w:rPr>
        <w:t>，被保全人有多项财产可供保全的，应选择对其生产生活影响较小且方便执行的财产予以保全。尽量避免冻结保全人的基本账户、纳税及招投标等专用账户，减少对被保全人工资发放、纳税及招投标等生产经营活动的影响。</w:t>
      </w:r>
    </w:p>
    <w:p w:rsidR="000C04B0" w:rsidRPr="00C46D52" w:rsidRDefault="000C04B0" w:rsidP="00176340">
      <w:pPr>
        <w:pStyle w:val="a0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栽下梧桐树，引得凤凰来。民营经济就是“候鸟经济”，哪里营商环境好，企业就往哪里“飞”，只要继续保持改善营商环境的决心，企业就会像白天鹅一样，往三门峡聚集。</w:t>
      </w:r>
    </w:p>
    <w:sectPr w:rsidR="000C04B0" w:rsidRPr="00C46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3AC" w:rsidRDefault="00EE03AC" w:rsidP="009A64F2">
      <w:r>
        <w:separator/>
      </w:r>
    </w:p>
  </w:endnote>
  <w:endnote w:type="continuationSeparator" w:id="0">
    <w:p w:rsidR="00EE03AC" w:rsidRDefault="00EE03AC" w:rsidP="009A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3AC" w:rsidRDefault="00EE03AC" w:rsidP="009A64F2">
      <w:r>
        <w:separator/>
      </w:r>
    </w:p>
  </w:footnote>
  <w:footnote w:type="continuationSeparator" w:id="0">
    <w:p w:rsidR="00EE03AC" w:rsidRDefault="00EE03AC" w:rsidP="009A6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54F35"/>
    <w:multiLevelType w:val="hybridMultilevel"/>
    <w:tmpl w:val="11B8FCBA"/>
    <w:lvl w:ilvl="0" w:tplc="CB70054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3D"/>
    <w:rsid w:val="000016F4"/>
    <w:rsid w:val="0002533B"/>
    <w:rsid w:val="000543C0"/>
    <w:rsid w:val="000C04B0"/>
    <w:rsid w:val="000F0542"/>
    <w:rsid w:val="000F5567"/>
    <w:rsid w:val="00101105"/>
    <w:rsid w:val="00152EDD"/>
    <w:rsid w:val="00176340"/>
    <w:rsid w:val="001A1147"/>
    <w:rsid w:val="001E521E"/>
    <w:rsid w:val="002108B7"/>
    <w:rsid w:val="0021093D"/>
    <w:rsid w:val="00246A34"/>
    <w:rsid w:val="00270DA1"/>
    <w:rsid w:val="002934AB"/>
    <w:rsid w:val="002A3795"/>
    <w:rsid w:val="002B4F71"/>
    <w:rsid w:val="002C5FA3"/>
    <w:rsid w:val="002D3E36"/>
    <w:rsid w:val="002E1414"/>
    <w:rsid w:val="002F2994"/>
    <w:rsid w:val="00375400"/>
    <w:rsid w:val="003946B6"/>
    <w:rsid w:val="004024CD"/>
    <w:rsid w:val="0046286D"/>
    <w:rsid w:val="00482697"/>
    <w:rsid w:val="004E354F"/>
    <w:rsid w:val="00533FF6"/>
    <w:rsid w:val="005629EF"/>
    <w:rsid w:val="00587D1D"/>
    <w:rsid w:val="005E659B"/>
    <w:rsid w:val="005F7728"/>
    <w:rsid w:val="006245D6"/>
    <w:rsid w:val="00665071"/>
    <w:rsid w:val="0066690F"/>
    <w:rsid w:val="006670F9"/>
    <w:rsid w:val="006E668E"/>
    <w:rsid w:val="00705163"/>
    <w:rsid w:val="007525DB"/>
    <w:rsid w:val="007A77A0"/>
    <w:rsid w:val="007F57F5"/>
    <w:rsid w:val="007F5942"/>
    <w:rsid w:val="007F691B"/>
    <w:rsid w:val="00805956"/>
    <w:rsid w:val="008374D1"/>
    <w:rsid w:val="008378F6"/>
    <w:rsid w:val="008C41B9"/>
    <w:rsid w:val="008C653D"/>
    <w:rsid w:val="008D4767"/>
    <w:rsid w:val="008D7BA3"/>
    <w:rsid w:val="008F678D"/>
    <w:rsid w:val="00921973"/>
    <w:rsid w:val="009415B0"/>
    <w:rsid w:val="009817C7"/>
    <w:rsid w:val="00992383"/>
    <w:rsid w:val="009A64F2"/>
    <w:rsid w:val="00A41DE6"/>
    <w:rsid w:val="00A46132"/>
    <w:rsid w:val="00A61B0F"/>
    <w:rsid w:val="00AB013E"/>
    <w:rsid w:val="00AF7B26"/>
    <w:rsid w:val="00B37AD3"/>
    <w:rsid w:val="00C20F69"/>
    <w:rsid w:val="00C46D52"/>
    <w:rsid w:val="00C705FF"/>
    <w:rsid w:val="00CA4EC7"/>
    <w:rsid w:val="00D02C5F"/>
    <w:rsid w:val="00D54DA3"/>
    <w:rsid w:val="00D74650"/>
    <w:rsid w:val="00D87691"/>
    <w:rsid w:val="00D968AB"/>
    <w:rsid w:val="00DA1239"/>
    <w:rsid w:val="00DD18E0"/>
    <w:rsid w:val="00E30C44"/>
    <w:rsid w:val="00E451A8"/>
    <w:rsid w:val="00E53501"/>
    <w:rsid w:val="00E66DA4"/>
    <w:rsid w:val="00E93D4A"/>
    <w:rsid w:val="00EE03AC"/>
    <w:rsid w:val="00F4328F"/>
    <w:rsid w:val="00F54300"/>
    <w:rsid w:val="00FC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DCD88"/>
  <w15:chartTrackingRefBased/>
  <w15:docId w15:val="{5168E0F9-8D16-46E5-B945-4CA03434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8C653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rsid w:val="008C653D"/>
    <w:pPr>
      <w:spacing w:after="120"/>
    </w:pPr>
  </w:style>
  <w:style w:type="character" w:customStyle="1" w:styleId="a4">
    <w:name w:val="正文文本 字符"/>
    <w:basedOn w:val="a1"/>
    <w:link w:val="a0"/>
    <w:uiPriority w:val="99"/>
    <w:rsid w:val="008C653D"/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9A64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9A64F2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A64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9A64F2"/>
    <w:rPr>
      <w:rFonts w:ascii="Calibri" w:eastAsia="宋体" w:hAnsi="Calibri" w:cs="Times New Roman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2E14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4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81</cp:revision>
  <dcterms:created xsi:type="dcterms:W3CDTF">2023-12-19T02:01:00Z</dcterms:created>
  <dcterms:modified xsi:type="dcterms:W3CDTF">2025-02-17T01:40:00Z</dcterms:modified>
</cp:coreProperties>
</file>